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E2D0" w14:textId="7E3A33F3" w:rsidR="005D5CD7" w:rsidRPr="00F675FB" w:rsidRDefault="00B25224">
      <w:pPr>
        <w:rPr>
          <w:sz w:val="8"/>
          <w:szCs w:val="8"/>
        </w:rPr>
      </w:pPr>
      <w:r w:rsidRPr="00F675FB">
        <w:rPr>
          <w:noProof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25DDF040" wp14:editId="0E8EA756">
            <wp:simplePos x="0" y="0"/>
            <wp:positionH relativeFrom="column">
              <wp:posOffset>3070860</wp:posOffset>
            </wp:positionH>
            <wp:positionV relativeFrom="paragraph">
              <wp:posOffset>6985</wp:posOffset>
            </wp:positionV>
            <wp:extent cx="3048000" cy="942975"/>
            <wp:effectExtent l="0" t="0" r="0" b="9525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l="5539" t="5112" r="5519" b="10176"/>
                    <a:stretch/>
                  </pic:blipFill>
                  <pic:spPr bwMode="auto">
                    <a:xfrm>
                      <a:off x="0" y="0"/>
                      <a:ext cx="304800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5FB" w:rsidRPr="00F675FB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7086C5" wp14:editId="22D3023E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2933700" cy="6286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80B6" w14:textId="77777777" w:rsidR="005D5CD7" w:rsidRPr="00DD2F7E" w:rsidRDefault="005D5CD7" w:rsidP="005D5CD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2F7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CENTRO EDUCACIONAL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2F7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FERNANDO DE ARAGÓN</w:t>
                            </w:r>
                          </w:p>
                          <w:p w14:paraId="6F76C112" w14:textId="02FCA78D" w:rsidR="005D5CD7" w:rsidRDefault="005D5CD7" w:rsidP="005D5CD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2F7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ENSEÑANZA MEDIA</w:t>
                            </w:r>
                          </w:p>
                          <w:p w14:paraId="31B47522" w14:textId="7F8D641B" w:rsidR="00F675FB" w:rsidRPr="00DD2F7E" w:rsidRDefault="00F675FB" w:rsidP="005D5CD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DEPARTAMENTO DE LENGUAJE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086C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0.75pt;width:231pt;height:4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" strokeweight="1.5pt">
                <v:textbox>
                  <w:txbxContent>
                    <w:p w14:paraId="73A080B6" w14:textId="77777777" w:rsidR="005D5CD7" w:rsidRPr="00DD2F7E" w:rsidRDefault="005D5CD7" w:rsidP="005D5CD7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D2F7E">
                        <w:rPr>
                          <w:b/>
                          <w:bCs/>
                          <w:sz w:val="20"/>
                          <w:szCs w:val="20"/>
                        </w:rPr>
                        <w:t>CENTRO EDUCACIONAL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D2F7E">
                        <w:rPr>
                          <w:b/>
                          <w:bCs/>
                          <w:sz w:val="20"/>
                          <w:szCs w:val="20"/>
                        </w:rPr>
                        <w:t>FERNANDO DE ARAGÓN</w:t>
                      </w:r>
                    </w:p>
                    <w:p w14:paraId="6F76C112" w14:textId="02FCA78D" w:rsidR="005D5CD7" w:rsidRDefault="005D5CD7" w:rsidP="005D5CD7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D2F7E">
                        <w:rPr>
                          <w:b/>
                          <w:bCs/>
                          <w:sz w:val="20"/>
                          <w:szCs w:val="20"/>
                        </w:rPr>
                        <w:t>ENSEÑANZA MEDIA</w:t>
                      </w:r>
                    </w:p>
                    <w:p w14:paraId="31B47522" w14:textId="7F8D641B" w:rsidR="00F675FB" w:rsidRPr="00DD2F7E" w:rsidRDefault="00F675FB" w:rsidP="005D5CD7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DEPARTAMENTO DE LENGUAJE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0FD62A" w14:textId="71FF69F7" w:rsidR="005D5CD7" w:rsidRDefault="005D5CD7" w:rsidP="005D5CD7">
      <w:pPr>
        <w:spacing w:after="0" w:line="240" w:lineRule="auto"/>
        <w:jc w:val="center"/>
      </w:pPr>
      <w:r>
        <w:t xml:space="preserve">GUÍA </w:t>
      </w:r>
      <w:proofErr w:type="spellStart"/>
      <w:r>
        <w:t>N°</w:t>
      </w:r>
      <w:proofErr w:type="spellEnd"/>
      <w:r>
        <w:t xml:space="preserve"> </w:t>
      </w:r>
      <w:r>
        <w:t>7</w:t>
      </w:r>
      <w:r>
        <w:t xml:space="preserve"> PARA EL APRENDIZAJE 3° MEDIOS</w:t>
      </w:r>
    </w:p>
    <w:p w14:paraId="5B97ECD6" w14:textId="77777777" w:rsidR="005D5CD7" w:rsidRDefault="005D5CD7" w:rsidP="005D5CD7">
      <w:pPr>
        <w:spacing w:after="0" w:line="240" w:lineRule="auto"/>
        <w:jc w:val="center"/>
      </w:pPr>
      <w:r>
        <w:t>INTERTEXTUALIDAD</w:t>
      </w:r>
    </w:p>
    <w:p w14:paraId="6E65B6F0" w14:textId="77777777" w:rsidR="005D5CD7" w:rsidRPr="00B24214" w:rsidRDefault="005D5CD7" w:rsidP="005D5CD7">
      <w:pPr>
        <w:spacing w:after="0" w:line="240" w:lineRule="auto"/>
        <w:rPr>
          <w:sz w:val="12"/>
          <w:szCs w:val="12"/>
        </w:rPr>
      </w:pPr>
    </w:p>
    <w:p w14:paraId="4F28164A" w14:textId="77777777" w:rsidR="005D5CD7" w:rsidRDefault="005D5CD7" w:rsidP="005D5CD7">
      <w:pPr>
        <w:spacing w:after="0" w:line="240" w:lineRule="auto"/>
      </w:pPr>
      <w:r>
        <w:t xml:space="preserve">Nombre: _________________________________________ Curso: __________ </w:t>
      </w:r>
    </w:p>
    <w:p w14:paraId="4FEBED86" w14:textId="77777777" w:rsidR="005D5CD7" w:rsidRDefault="005D5CD7" w:rsidP="005D5CD7">
      <w:pPr>
        <w:spacing w:after="0" w:line="240" w:lineRule="auto"/>
      </w:pPr>
      <w:r>
        <w:t xml:space="preserve">Asignatura: Lenguaje y Comunicación              </w:t>
      </w:r>
      <w:r>
        <w:tab/>
      </w:r>
      <w:r>
        <w:tab/>
        <w:t xml:space="preserve">         Nivel: Tercero medio</w:t>
      </w:r>
    </w:p>
    <w:p w14:paraId="290402F3" w14:textId="73614660" w:rsidR="005D5CD7" w:rsidRDefault="005D5CD7" w:rsidP="005D5CD7">
      <w:pPr>
        <w:spacing w:after="0" w:line="240" w:lineRule="auto"/>
      </w:pPr>
      <w:r>
        <w:t xml:space="preserve">Fecha desde: </w:t>
      </w:r>
      <w:r w:rsidR="00B9077C">
        <w:t>15</w:t>
      </w:r>
      <w:r>
        <w:t xml:space="preserve"> junio               Hasta: </w:t>
      </w:r>
      <w:r w:rsidR="00B9077C">
        <w:t>26</w:t>
      </w:r>
      <w:r>
        <w:t xml:space="preserve"> de junio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9077C" w14:paraId="4F4E4F25" w14:textId="77777777" w:rsidTr="00B628CE">
        <w:tc>
          <w:tcPr>
            <w:tcW w:w="9962" w:type="dxa"/>
          </w:tcPr>
          <w:p w14:paraId="5F4184F2" w14:textId="77777777" w:rsidR="00B9077C" w:rsidRDefault="00B9077C" w:rsidP="00B628CE">
            <w:r w:rsidRPr="00DD2F7E">
              <w:rPr>
                <w:u w:val="single"/>
              </w:rPr>
              <w:t>Contenido:</w:t>
            </w:r>
            <w:r>
              <w:t xml:space="preserve"> Intertextualidad</w:t>
            </w:r>
          </w:p>
          <w:p w14:paraId="6F962CE0" w14:textId="77777777" w:rsidR="00B9077C" w:rsidRPr="00DD2F7E" w:rsidRDefault="00B9077C" w:rsidP="00B628CE">
            <w:pPr>
              <w:rPr>
                <w:u w:val="single"/>
              </w:rPr>
            </w:pPr>
            <w:r w:rsidRPr="00DD2F7E">
              <w:rPr>
                <w:u w:val="single"/>
              </w:rPr>
              <w:t>Objetivos de aprendizaje:</w:t>
            </w:r>
          </w:p>
          <w:p w14:paraId="6F447BF7" w14:textId="77777777" w:rsidR="00B9077C" w:rsidRDefault="00B9077C" w:rsidP="00B628CE">
            <w:r>
              <w:t xml:space="preserve">OA 1: Formular interpretaciones surgidas de sus análisis literarios, considerando: </w:t>
            </w:r>
          </w:p>
          <w:p w14:paraId="3154B6D5" w14:textId="77777777" w:rsidR="00B9077C" w:rsidRDefault="00B9077C" w:rsidP="00B628CE">
            <w:r>
              <w:t xml:space="preserve">• La contribución de los recursos literarios (narrador, personajes, tópicos literarios, características del lenguaje, figuras literarias, etc.) en la construcción del sentido de la obra. </w:t>
            </w:r>
          </w:p>
          <w:p w14:paraId="19F6C5D9" w14:textId="3697B21C" w:rsidR="00B9077C" w:rsidRDefault="00B9077C" w:rsidP="00B628CE">
            <w:r>
              <w:t>• Las relaciones intertextuales que se establecen con otras obras leídas y con otros referentes de la cultura y del arte.</w:t>
            </w:r>
          </w:p>
          <w:p w14:paraId="7498A154" w14:textId="4AEC41DA" w:rsidR="00B6368F" w:rsidRDefault="00B6368F" w:rsidP="00B628CE">
            <w:r w:rsidRPr="00B6368F">
              <w:t>OA 8: Dialogar argumentativamente, evitando descalificaciones o prejuicios, para construir y ampliar ideas en torno a interpretaciones literarias y análisis crítico de textos</w:t>
            </w:r>
          </w:p>
          <w:p w14:paraId="2B10DFB7" w14:textId="7BBBFE5C" w:rsidR="00B9077C" w:rsidRPr="00B25224" w:rsidRDefault="00F675FB" w:rsidP="00B628CE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     </w:t>
            </w:r>
          </w:p>
          <w:p w14:paraId="416326B4" w14:textId="77777777" w:rsidR="00B9077C" w:rsidRDefault="00B9077C" w:rsidP="00B628CE">
            <w:r>
              <w:t>Recuerda enviar las respuestas al correo de la profesora:</w:t>
            </w:r>
          </w:p>
          <w:p w14:paraId="45058EC5" w14:textId="547D5D63" w:rsidR="00B9077C" w:rsidRDefault="00B9077C" w:rsidP="00B628CE">
            <w:hyperlink r:id="rId6" w:history="1">
              <w:r w:rsidRPr="00F279A4">
                <w:rPr>
                  <w:rStyle w:val="Hipervnculo"/>
                </w:rPr>
                <w:t>catherinemora777@gmail.com</w:t>
              </w:r>
            </w:hyperlink>
            <w:r>
              <w:t xml:space="preserve"> (3º A, D) </w:t>
            </w:r>
            <w:r w:rsidR="00F675FB">
              <w:t xml:space="preserve">                                  </w:t>
            </w:r>
            <w:hyperlink r:id="rId7" w:history="1">
              <w:r w:rsidRPr="00F279A4">
                <w:rPr>
                  <w:rStyle w:val="Hipervnculo"/>
                </w:rPr>
                <w:t>profe.lizbethdiaz@gmail.com</w:t>
              </w:r>
            </w:hyperlink>
            <w:r>
              <w:t xml:space="preserve">  (3° B, E)</w:t>
            </w:r>
          </w:p>
          <w:p w14:paraId="01DE7C2C" w14:textId="5DA1FDB7" w:rsidR="00B9077C" w:rsidRDefault="00B9077C" w:rsidP="00F675FB">
            <w:hyperlink r:id="rId8" w:history="1">
              <w:r w:rsidRPr="00F279A4">
                <w:rPr>
                  <w:rStyle w:val="Hipervnculo"/>
                </w:rPr>
                <w:t>ememallet@hotmail.com</w:t>
              </w:r>
            </w:hyperlink>
            <w:proofErr w:type="gramStart"/>
            <w:r>
              <w:t xml:space="preserve">   (</w:t>
            </w:r>
            <w:proofErr w:type="gramEnd"/>
            <w:r>
              <w:t>3º C, F)</w:t>
            </w:r>
            <w:r w:rsidR="00F675FB">
              <w:t xml:space="preserve">                                     </w:t>
            </w:r>
            <w:r>
              <w:t xml:space="preserve">Adela Bruna A. </w:t>
            </w:r>
            <w:hyperlink r:id="rId9" w:history="1">
              <w:r w:rsidRPr="00F279A4">
                <w:rPr>
                  <w:rStyle w:val="Hipervnculo"/>
                </w:rPr>
                <w:t>lenguajefaragon@gmail.com</w:t>
              </w:r>
            </w:hyperlink>
            <w:r>
              <w:t xml:space="preserve">  (3° G)   </w:t>
            </w:r>
          </w:p>
        </w:tc>
      </w:tr>
    </w:tbl>
    <w:p w14:paraId="6D83775E" w14:textId="6787443C" w:rsidR="005D5CD7" w:rsidRPr="00B6368F" w:rsidRDefault="005D5CD7" w:rsidP="005D5CD7">
      <w:pPr>
        <w:spacing w:after="0" w:line="240" w:lineRule="auto"/>
        <w:rPr>
          <w:sz w:val="14"/>
          <w:szCs w:val="14"/>
        </w:rPr>
      </w:pPr>
    </w:p>
    <w:p w14:paraId="40B372E1" w14:textId="36F2AA7B" w:rsidR="00DD378E" w:rsidRDefault="00DD378E" w:rsidP="00DD378E">
      <w:pPr>
        <w:spacing w:after="0" w:line="240" w:lineRule="auto"/>
        <w:jc w:val="center"/>
        <w:rPr>
          <w:b/>
          <w:bCs/>
          <w:u w:val="single"/>
        </w:rPr>
      </w:pPr>
      <w:r w:rsidRPr="005416D1">
        <w:rPr>
          <w:b/>
          <w:bCs/>
          <w:u w:val="single"/>
        </w:rPr>
        <w:t>APRENDIZAJES PREVIOS</w:t>
      </w:r>
    </w:p>
    <w:p w14:paraId="168306B4" w14:textId="77777777" w:rsidR="00B25224" w:rsidRPr="00B25224" w:rsidRDefault="00B25224" w:rsidP="00DD378E">
      <w:pPr>
        <w:spacing w:after="0" w:line="240" w:lineRule="auto"/>
        <w:jc w:val="center"/>
        <w:rPr>
          <w:b/>
          <w:bCs/>
          <w:sz w:val="10"/>
          <w:szCs w:val="10"/>
          <w:u w:val="single"/>
        </w:rPr>
      </w:pPr>
    </w:p>
    <w:p w14:paraId="7CDC26AB" w14:textId="27EAA162" w:rsidR="00DD378E" w:rsidRDefault="00DD378E" w:rsidP="00DD378E">
      <w:pPr>
        <w:spacing w:after="0" w:line="240" w:lineRule="auto"/>
      </w:pPr>
      <w:r>
        <w:t>En la guía anterior estudiamos la</w:t>
      </w:r>
      <w:r w:rsidRPr="0023607E">
        <w:t xml:space="preserve"> intertextualidad, </w:t>
      </w:r>
      <w:r>
        <w:t xml:space="preserve">sus </w:t>
      </w:r>
      <w:r w:rsidRPr="0023607E">
        <w:t>características y tipos.</w:t>
      </w:r>
      <w:r>
        <w:t xml:space="preserve"> Sabemos que e</w:t>
      </w:r>
      <w:r>
        <w:t>s la relación o relaciones explícitas o implícitas que contiene una obra literaria con otras obras literarias u</w:t>
      </w:r>
      <w:r>
        <w:t xml:space="preserve"> </w:t>
      </w:r>
      <w:r>
        <w:t>otros textos culturales, tales como pintura, música, cine, fotografía, grafitis, entre otros.</w:t>
      </w:r>
    </w:p>
    <w:p w14:paraId="05EE9ECA" w14:textId="56E06127" w:rsidR="00DD378E" w:rsidRDefault="00DD378E" w:rsidP="00DD378E">
      <w:pPr>
        <w:spacing w:after="0" w:line="240" w:lineRule="auto"/>
      </w:pPr>
      <w:r>
        <w:t xml:space="preserve">Hablamos de una </w:t>
      </w:r>
      <w:r w:rsidRPr="00A93A19">
        <w:rPr>
          <w:b/>
          <w:bCs/>
        </w:rPr>
        <w:t xml:space="preserve">intertextualidad </w:t>
      </w:r>
      <w:r>
        <w:rPr>
          <w:b/>
          <w:bCs/>
        </w:rPr>
        <w:t xml:space="preserve">es </w:t>
      </w:r>
      <w:r w:rsidRPr="00A93A19">
        <w:rPr>
          <w:b/>
          <w:bCs/>
        </w:rPr>
        <w:t>general o trascendente</w:t>
      </w:r>
      <w:r w:rsidRPr="00DD378E">
        <w:t xml:space="preserve"> cuando</w:t>
      </w:r>
      <w:r>
        <w:t xml:space="preserve"> la r</w:t>
      </w:r>
      <w:r>
        <w:t>elación que se produce entre textos de diversos autores</w:t>
      </w:r>
      <w:r>
        <w:t xml:space="preserve">: por el contrario, si la relación </w:t>
      </w:r>
      <w:r>
        <w:t>se produce en obras de un mismo autor</w:t>
      </w:r>
      <w:r>
        <w:t xml:space="preserve"> se trata de una </w:t>
      </w:r>
      <w:r w:rsidRPr="00DD378E">
        <w:rPr>
          <w:b/>
          <w:bCs/>
        </w:rPr>
        <w:t>intertextualidad restringida</w:t>
      </w:r>
      <w:r>
        <w:t>.</w:t>
      </w:r>
    </w:p>
    <w:p w14:paraId="361BF23B" w14:textId="413F5C28" w:rsidR="003A567D" w:rsidRDefault="00B6368F" w:rsidP="00DD378E">
      <w:pPr>
        <w:spacing w:after="0" w:line="240" w:lineRule="auto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La actividad implica tener presente l</w:t>
      </w:r>
      <w:r w:rsidRPr="00B6368F">
        <w:rPr>
          <w:rFonts w:eastAsia="Times New Roman" w:cstheme="minorHAnsi"/>
          <w:lang w:eastAsia="es-CL"/>
        </w:rPr>
        <w:t xml:space="preserve">os contenidos que debes tener presentes son: </w:t>
      </w:r>
      <w:r w:rsidRPr="00B6368F">
        <w:rPr>
          <w:rFonts w:eastAsia="Times New Roman" w:cstheme="minorHAnsi"/>
          <w:u w:val="single"/>
          <w:lang w:eastAsia="es-CL"/>
        </w:rPr>
        <w:t>estructura básica de un texto</w:t>
      </w:r>
      <w:r w:rsidRPr="00B6368F">
        <w:rPr>
          <w:rFonts w:eastAsia="Times New Roman" w:cstheme="minorHAnsi"/>
          <w:lang w:eastAsia="es-CL"/>
        </w:rPr>
        <w:t xml:space="preserve"> (introducción, desarrollo y conclusión) y </w:t>
      </w:r>
      <w:r w:rsidRPr="00B6368F">
        <w:rPr>
          <w:rFonts w:eastAsia="Times New Roman" w:cstheme="minorHAnsi"/>
          <w:u w:val="single"/>
          <w:lang w:eastAsia="es-CL"/>
        </w:rPr>
        <w:t xml:space="preserve">la estructura interna de un discurso argumentativo </w:t>
      </w:r>
      <w:r w:rsidRPr="00B6368F">
        <w:rPr>
          <w:rFonts w:eastAsia="Times New Roman" w:cstheme="minorHAnsi"/>
          <w:lang w:eastAsia="es-CL"/>
        </w:rPr>
        <w:t>(tesis, base, garantía, respaldo).</w:t>
      </w:r>
    </w:p>
    <w:p w14:paraId="363B049E" w14:textId="243D5AA6" w:rsidR="00DD378E" w:rsidRDefault="00DD378E" w:rsidP="00DD378E">
      <w:pPr>
        <w:spacing w:after="0" w:line="240" w:lineRule="auto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A continuación, se te presentan dos textos para que reconozcas las relaciones intertextuales entre ambos</w:t>
      </w:r>
      <w:r w:rsidR="00B6368F">
        <w:rPr>
          <w:rFonts w:eastAsia="Times New Roman" w:cstheme="minorHAnsi"/>
          <w:lang w:eastAsia="es-CL"/>
        </w:rPr>
        <w:t xml:space="preserve"> y emitas tu opinión fundamentada</w:t>
      </w:r>
      <w:r>
        <w:rPr>
          <w:rFonts w:eastAsia="Times New Roman" w:cstheme="minorHAnsi"/>
          <w:lang w:eastAsia="es-CL"/>
        </w:rPr>
        <w:t>.</w:t>
      </w:r>
    </w:p>
    <w:p w14:paraId="0516CBB1" w14:textId="77777777" w:rsidR="00DD378E" w:rsidRPr="00B6368F" w:rsidRDefault="00DD378E" w:rsidP="00DD378E">
      <w:pPr>
        <w:spacing w:after="0" w:line="240" w:lineRule="auto"/>
        <w:rPr>
          <w:rFonts w:eastAsia="Times New Roman" w:cstheme="minorHAnsi"/>
          <w:sz w:val="14"/>
          <w:szCs w:val="14"/>
          <w:lang w:eastAsia="es-CL"/>
        </w:rPr>
      </w:pPr>
    </w:p>
    <w:p w14:paraId="2BCCAD15" w14:textId="5D545EFE" w:rsidR="005D5CD7" w:rsidRPr="00B6368F" w:rsidRDefault="005D5CD7" w:rsidP="00DD378E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es-CL"/>
        </w:rPr>
      </w:pPr>
      <w:r w:rsidRPr="00B6368F">
        <w:rPr>
          <w:rFonts w:eastAsia="Times New Roman" w:cstheme="minorHAnsi"/>
          <w:b/>
          <w:bCs/>
          <w:lang w:eastAsia="es-CL"/>
        </w:rPr>
        <w:t>ACTIVIDA</w:t>
      </w:r>
      <w:r w:rsidR="003A567D" w:rsidRPr="00B6368F">
        <w:rPr>
          <w:rFonts w:eastAsia="Times New Roman" w:cstheme="minorHAnsi"/>
          <w:b/>
          <w:bCs/>
          <w:lang w:eastAsia="es-CL"/>
        </w:rPr>
        <w:t>D</w:t>
      </w:r>
      <w:r w:rsidRPr="00B6368F">
        <w:rPr>
          <w:rFonts w:eastAsia="Times New Roman" w:cstheme="minorHAnsi"/>
          <w:b/>
          <w:bCs/>
          <w:lang w:eastAsia="es-CL"/>
        </w:rPr>
        <w:t>:</w:t>
      </w:r>
      <w:r w:rsidRPr="00B6368F">
        <w:rPr>
          <w:rFonts w:eastAsia="Times New Roman" w:cstheme="minorHAnsi"/>
          <w:bdr w:val="none" w:sz="0" w:space="0" w:color="auto" w:frame="1"/>
          <w:lang w:eastAsia="es-CL"/>
        </w:rPr>
        <w:fldChar w:fldCharType="begin"/>
      </w:r>
      <w:r w:rsidRPr="00B6368F">
        <w:rPr>
          <w:rFonts w:eastAsia="Times New Roman" w:cstheme="minorHAnsi"/>
          <w:bdr w:val="none" w:sz="0" w:space="0" w:color="auto" w:frame="1"/>
          <w:lang w:eastAsia="es-CL"/>
        </w:rPr>
        <w:instrText xml:space="preserve"> HYPERLINK "https://www.youtube.com/watch?v=13JqKF0hnMY&amp;list=RD13JqKF0hnMY&amp;start_radio=1" </w:instrText>
      </w:r>
      <w:r w:rsidRPr="00B6368F">
        <w:rPr>
          <w:rFonts w:eastAsia="Times New Roman" w:cstheme="minorHAnsi"/>
          <w:bdr w:val="none" w:sz="0" w:space="0" w:color="auto" w:frame="1"/>
          <w:lang w:eastAsia="es-CL"/>
        </w:rPr>
        <w:fldChar w:fldCharType="separate"/>
      </w:r>
    </w:p>
    <w:p w14:paraId="6618D026" w14:textId="77777777" w:rsidR="005D5CD7" w:rsidRPr="00B24214" w:rsidRDefault="005D5CD7" w:rsidP="005D5CD7">
      <w:pPr>
        <w:spacing w:after="0" w:line="240" w:lineRule="auto"/>
        <w:outlineLvl w:val="2"/>
        <w:rPr>
          <w:rFonts w:eastAsia="Times New Roman" w:cstheme="minorHAnsi"/>
          <w:b/>
          <w:bCs/>
          <w:lang w:eastAsia="es-CL"/>
        </w:rPr>
      </w:pPr>
      <w:r>
        <w:rPr>
          <w:rFonts w:eastAsia="Times New Roman" w:cstheme="minorHAnsi"/>
          <w:bdr w:val="none" w:sz="0" w:space="0" w:color="auto" w:frame="1"/>
          <w:lang w:eastAsia="es-CL"/>
        </w:rPr>
        <w:t xml:space="preserve">1. </w:t>
      </w:r>
      <w:r w:rsidRPr="00B24214">
        <w:rPr>
          <w:rFonts w:eastAsia="Times New Roman" w:cstheme="minorHAnsi"/>
          <w:bdr w:val="none" w:sz="0" w:space="0" w:color="auto" w:frame="1"/>
          <w:lang w:eastAsia="es-CL"/>
        </w:rPr>
        <w:t>Escucha la canción en el siguiente link</w:t>
      </w:r>
      <w:r>
        <w:rPr>
          <w:rFonts w:eastAsia="Times New Roman" w:cstheme="minorHAnsi"/>
          <w:color w:val="0000FF"/>
          <w:u w:val="single"/>
          <w:bdr w:val="none" w:sz="0" w:space="0" w:color="auto" w:frame="1"/>
          <w:lang w:eastAsia="es-CL"/>
        </w:rPr>
        <w:t xml:space="preserve"> </w:t>
      </w:r>
      <w:proofErr w:type="spellStart"/>
      <w:r w:rsidRPr="00B24214">
        <w:rPr>
          <w:rFonts w:eastAsia="Times New Roman" w:cstheme="minorHAnsi"/>
          <w:color w:val="0000FF"/>
          <w:u w:val="single"/>
          <w:bdr w:val="none" w:sz="0" w:space="0" w:color="auto" w:frame="1"/>
          <w:lang w:eastAsia="es-CL"/>
        </w:rPr>
        <w:t>Mix</w:t>
      </w:r>
      <w:proofErr w:type="spellEnd"/>
      <w:r w:rsidRPr="00B24214">
        <w:rPr>
          <w:rFonts w:eastAsia="Times New Roman" w:cstheme="minorHAnsi"/>
          <w:color w:val="0000FF"/>
          <w:u w:val="single"/>
          <w:bdr w:val="none" w:sz="0" w:space="0" w:color="auto" w:frame="1"/>
          <w:lang w:eastAsia="es-CL"/>
        </w:rPr>
        <w:t xml:space="preserve">: Taylor Swift - Love </w:t>
      </w:r>
      <w:proofErr w:type="spellStart"/>
      <w:r w:rsidRPr="00B24214">
        <w:rPr>
          <w:rFonts w:eastAsia="Times New Roman" w:cstheme="minorHAnsi"/>
          <w:color w:val="0000FF"/>
          <w:u w:val="single"/>
          <w:bdr w:val="none" w:sz="0" w:space="0" w:color="auto" w:frame="1"/>
          <w:lang w:eastAsia="es-CL"/>
        </w:rPr>
        <w:t>Story</w:t>
      </w:r>
      <w:proofErr w:type="spellEnd"/>
      <w:r w:rsidRPr="00B24214">
        <w:rPr>
          <w:rFonts w:eastAsia="Times New Roman" w:cstheme="minorHAnsi"/>
          <w:color w:val="0000FF"/>
          <w:u w:val="single"/>
          <w:bdr w:val="none" w:sz="0" w:space="0" w:color="auto" w:frame="1"/>
          <w:lang w:eastAsia="es-CL"/>
        </w:rPr>
        <w:t xml:space="preserve"> (</w:t>
      </w:r>
      <w:proofErr w:type="spellStart"/>
      <w:r w:rsidRPr="00B24214">
        <w:rPr>
          <w:rFonts w:eastAsia="Times New Roman" w:cstheme="minorHAnsi"/>
          <w:color w:val="0000FF"/>
          <w:u w:val="single"/>
          <w:bdr w:val="none" w:sz="0" w:space="0" w:color="auto" w:frame="1"/>
          <w:lang w:eastAsia="es-CL"/>
        </w:rPr>
        <w:t>Lyrics</w:t>
      </w:r>
      <w:proofErr w:type="spellEnd"/>
      <w:r w:rsidRPr="00B24214">
        <w:rPr>
          <w:rFonts w:eastAsia="Times New Roman" w:cstheme="minorHAnsi"/>
          <w:color w:val="0000FF"/>
          <w:u w:val="single"/>
          <w:bdr w:val="none" w:sz="0" w:space="0" w:color="auto" w:frame="1"/>
          <w:lang w:eastAsia="es-CL"/>
        </w:rPr>
        <w:t xml:space="preserve"> + </w:t>
      </w:r>
      <w:proofErr w:type="gramStart"/>
      <w:r w:rsidRPr="00B24214">
        <w:rPr>
          <w:rFonts w:eastAsia="Times New Roman" w:cstheme="minorHAnsi"/>
          <w:color w:val="0000FF"/>
          <w:u w:val="single"/>
          <w:bdr w:val="none" w:sz="0" w:space="0" w:color="auto" w:frame="1"/>
          <w:lang w:eastAsia="es-CL"/>
        </w:rPr>
        <w:t>Españo</w:t>
      </w:r>
      <w:proofErr w:type="gramEnd"/>
      <w:r w:rsidRPr="00B24214">
        <w:rPr>
          <w:rFonts w:eastAsia="Times New Roman" w:cstheme="minorHAnsi"/>
          <w:color w:val="0000FF"/>
          <w:u w:val="single"/>
          <w:bdr w:val="none" w:sz="0" w:space="0" w:color="auto" w:frame="1"/>
          <w:lang w:eastAsia="es-CL"/>
        </w:rPr>
        <w:t xml:space="preserve">l) Video </w:t>
      </w:r>
      <w:proofErr w:type="spellStart"/>
      <w:r w:rsidRPr="00B24214">
        <w:rPr>
          <w:rFonts w:eastAsia="Times New Roman" w:cstheme="minorHAnsi"/>
          <w:color w:val="0000FF"/>
          <w:u w:val="single"/>
          <w:bdr w:val="none" w:sz="0" w:space="0" w:color="auto" w:frame="1"/>
          <w:lang w:eastAsia="es-CL"/>
        </w:rPr>
        <w:t>Official</w:t>
      </w:r>
      <w:proofErr w:type="spellEnd"/>
    </w:p>
    <w:p w14:paraId="60F6339E" w14:textId="77777777" w:rsidR="005D5CD7" w:rsidRDefault="005D5CD7" w:rsidP="005D5CD7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24214">
        <w:rPr>
          <w:rFonts w:eastAsia="Times New Roman" w:cstheme="minorHAnsi"/>
          <w:lang w:eastAsia="es-CL"/>
        </w:rPr>
        <w:fldChar w:fldCharType="end"/>
      </w:r>
      <w:r>
        <w:rPr>
          <w:rFonts w:eastAsia="Times New Roman" w:cstheme="minorHAnsi"/>
          <w:lang w:eastAsia="es-CL"/>
        </w:rPr>
        <w:t>2. Compara las lecturas a continuación:</w:t>
      </w:r>
    </w:p>
    <w:tbl>
      <w:tblPr>
        <w:tblStyle w:val="Tablaconcuadrcula"/>
        <w:tblW w:w="10035" w:type="dxa"/>
        <w:tblLook w:val="04A0" w:firstRow="1" w:lastRow="0" w:firstColumn="1" w:lastColumn="0" w:noHBand="0" w:noVBand="1"/>
      </w:tblPr>
      <w:tblGrid>
        <w:gridCol w:w="4957"/>
        <w:gridCol w:w="5078"/>
      </w:tblGrid>
      <w:tr w:rsidR="005D5CD7" w14:paraId="24F7EEB6" w14:textId="77777777" w:rsidTr="00F675FB">
        <w:tc>
          <w:tcPr>
            <w:tcW w:w="4957" w:type="dxa"/>
          </w:tcPr>
          <w:p w14:paraId="6027313A" w14:textId="77777777" w:rsidR="005D5CD7" w:rsidRPr="00B24214" w:rsidRDefault="005D5CD7" w:rsidP="00B628CE">
            <w:pPr>
              <w:rPr>
                <w:b/>
                <w:bCs/>
              </w:rPr>
            </w:pPr>
            <w:r w:rsidRPr="00B24214">
              <w:rPr>
                <w:b/>
                <w:bCs/>
              </w:rPr>
              <w:t>Resumen Romeo y Julieta de W. Shakespeare</w:t>
            </w:r>
          </w:p>
        </w:tc>
        <w:tc>
          <w:tcPr>
            <w:tcW w:w="5078" w:type="dxa"/>
          </w:tcPr>
          <w:p w14:paraId="5A986F6F" w14:textId="08CD2638" w:rsidR="005D5CD7" w:rsidRPr="00B24214" w:rsidRDefault="005D5CD7" w:rsidP="00B628CE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BB373E"/>
                <w:kern w:val="36"/>
                <w:lang w:eastAsia="es-CL"/>
              </w:rPr>
            </w:pPr>
            <w:r w:rsidRPr="00B24214">
              <w:rPr>
                <w:rFonts w:eastAsia="Times New Roman" w:cstheme="minorHAnsi"/>
                <w:b/>
                <w:bCs/>
                <w:kern w:val="36"/>
                <w:lang w:eastAsia="es-CL"/>
              </w:rPr>
              <w:t xml:space="preserve">Letra en español de la canción de Taylor Swift, Love </w:t>
            </w:r>
            <w:proofErr w:type="spellStart"/>
            <w:r w:rsidRPr="00B24214">
              <w:rPr>
                <w:rFonts w:eastAsia="Times New Roman" w:cstheme="minorHAnsi"/>
                <w:b/>
                <w:bCs/>
                <w:kern w:val="36"/>
                <w:lang w:eastAsia="es-CL"/>
              </w:rPr>
              <w:t>Story</w:t>
            </w:r>
            <w:proofErr w:type="spellEnd"/>
            <w:r w:rsidRPr="00B24214">
              <w:rPr>
                <w:rFonts w:eastAsia="Times New Roman" w:cstheme="minorHAnsi"/>
                <w:b/>
                <w:bCs/>
                <w:kern w:val="36"/>
                <w:lang w:eastAsia="es-CL"/>
              </w:rPr>
              <w:t xml:space="preserve"> </w:t>
            </w:r>
          </w:p>
        </w:tc>
      </w:tr>
      <w:tr w:rsidR="005D5CD7" w14:paraId="26414CE4" w14:textId="77777777" w:rsidTr="00F675FB">
        <w:tc>
          <w:tcPr>
            <w:tcW w:w="4957" w:type="dxa"/>
          </w:tcPr>
          <w:p w14:paraId="568D797B" w14:textId="77777777" w:rsidR="005D5CD7" w:rsidRDefault="005D5CD7" w:rsidP="00B628CE">
            <w:r>
              <w:t xml:space="preserve">  Shakespeare. "Romeo y Julieta" de Shakespeare. Breve resumen. Hoy 23 de abril de 1616 fallece William Shakespeare</w:t>
            </w:r>
          </w:p>
          <w:p w14:paraId="0C7A5AD3" w14:textId="77777777" w:rsidR="005D5CD7" w:rsidRDefault="005D5CD7" w:rsidP="00B628CE">
            <w:r>
              <w:t>Artículo de Pedro Beltrán para www.efemeridespedrobeltran.com Shakespeare nació el 26 de abril de 1564 y murió el 23 de abril de 1616.</w:t>
            </w:r>
          </w:p>
          <w:p w14:paraId="4CFAFCC9" w14:textId="77777777" w:rsidR="005D5CD7" w:rsidRPr="00F675FB" w:rsidRDefault="005D5CD7" w:rsidP="00B628CE">
            <w:pPr>
              <w:rPr>
                <w:sz w:val="12"/>
                <w:szCs w:val="12"/>
              </w:rPr>
            </w:pPr>
          </w:p>
          <w:p w14:paraId="53C08455" w14:textId="77777777" w:rsidR="005D5CD7" w:rsidRDefault="005D5CD7" w:rsidP="00B628CE">
            <w:r>
              <w:t>Romeo y Julieta es una historia de amor entre dos jóvenes de 16 años. Son de familias enemigas en la ciudad de Verona.</w:t>
            </w:r>
          </w:p>
          <w:p w14:paraId="1BA19E80" w14:textId="77777777" w:rsidR="005D5CD7" w:rsidRPr="00B24214" w:rsidRDefault="005D5CD7" w:rsidP="00B628CE">
            <w:pPr>
              <w:rPr>
                <w:sz w:val="10"/>
                <w:szCs w:val="10"/>
              </w:rPr>
            </w:pPr>
          </w:p>
          <w:p w14:paraId="224A6460" w14:textId="77777777" w:rsidR="005D5CD7" w:rsidRDefault="005D5CD7" w:rsidP="00B628CE">
            <w:r>
              <w:t>Pertenecen a las familias de los Capuletos y los Montescos, que son las más poderosas de la ciudad, pero están enfrentadas entre sí. Julieta celebra la fiesta de sus 16 años de edad y en ella conoce a Romeo. Se enamoran a primera vista. En ese momento no saben que sus familias son totalmente opuestas.</w:t>
            </w:r>
          </w:p>
          <w:p w14:paraId="1AF9827B" w14:textId="77777777" w:rsidR="005D5CD7" w:rsidRPr="00B24214" w:rsidRDefault="005D5CD7" w:rsidP="00B628CE">
            <w:pPr>
              <w:rPr>
                <w:sz w:val="10"/>
                <w:szCs w:val="10"/>
              </w:rPr>
            </w:pPr>
          </w:p>
          <w:p w14:paraId="710F66B9" w14:textId="77777777" w:rsidR="005D5CD7" w:rsidRDefault="005D5CD7" w:rsidP="00B628CE">
            <w:r>
              <w:lastRenderedPageBreak/>
              <w:t>Se casan en secreto al día siguiente de conocerse en un alarde de completo romanticismo y pasión. Les une un sacerdote en una ceremonia religiosa.</w:t>
            </w:r>
          </w:p>
          <w:p w14:paraId="76E4B054" w14:textId="77777777" w:rsidR="005D5CD7" w:rsidRPr="00B24214" w:rsidRDefault="005D5CD7" w:rsidP="00B628CE">
            <w:pPr>
              <w:rPr>
                <w:sz w:val="10"/>
                <w:szCs w:val="10"/>
              </w:rPr>
            </w:pPr>
          </w:p>
          <w:p w14:paraId="3E4D80B9" w14:textId="77777777" w:rsidR="005D5CD7" w:rsidRDefault="005D5CD7" w:rsidP="00B628CE">
            <w:r>
              <w:t xml:space="preserve">Tras la boda secreta mantienen su vida separada. Mercucio, amigo de Romeo, se encuentra con </w:t>
            </w:r>
            <w:proofErr w:type="spellStart"/>
            <w:r>
              <w:t>Tebaldo</w:t>
            </w:r>
            <w:proofErr w:type="spellEnd"/>
            <w:r>
              <w:t>, primo de Julieta que está furioso por la presencia de Romeo en la fiesta de máscaras celebrada en casa de los Capuletos la noche anterior.</w:t>
            </w:r>
          </w:p>
          <w:p w14:paraId="3E501CF0" w14:textId="77777777" w:rsidR="005D5CD7" w:rsidRPr="00B24214" w:rsidRDefault="005D5CD7" w:rsidP="00B628CE">
            <w:pPr>
              <w:rPr>
                <w:sz w:val="10"/>
                <w:szCs w:val="10"/>
              </w:rPr>
            </w:pPr>
          </w:p>
          <w:p w14:paraId="2272F3F6" w14:textId="77777777" w:rsidR="005D5CD7" w:rsidRDefault="005D5CD7" w:rsidP="00B628CE">
            <w:r>
              <w:t xml:space="preserve">Romeo rehúsa batirse con </w:t>
            </w:r>
            <w:proofErr w:type="spellStart"/>
            <w:r>
              <w:t>Tebaldo</w:t>
            </w:r>
            <w:proofErr w:type="spellEnd"/>
            <w:r>
              <w:t xml:space="preserve">. Mercucio se indigna por esta sumisión y saca la espada. Romeo trata de separar a los contendientes y en ese momento </w:t>
            </w:r>
            <w:proofErr w:type="spellStart"/>
            <w:r>
              <w:t>Tebaldo</w:t>
            </w:r>
            <w:proofErr w:type="spellEnd"/>
            <w:r>
              <w:t xml:space="preserve"> mata a Mercucio. Romeo lucha, mata a </w:t>
            </w:r>
            <w:proofErr w:type="spellStart"/>
            <w:r>
              <w:t>Tebaldo</w:t>
            </w:r>
            <w:proofErr w:type="spellEnd"/>
            <w:r>
              <w:t xml:space="preserve"> y huye.</w:t>
            </w:r>
          </w:p>
          <w:p w14:paraId="2F05F6DD" w14:textId="77777777" w:rsidR="005D5CD7" w:rsidRPr="00B24214" w:rsidRDefault="005D5CD7" w:rsidP="00B628CE">
            <w:pPr>
              <w:rPr>
                <w:sz w:val="10"/>
                <w:szCs w:val="10"/>
              </w:rPr>
            </w:pPr>
          </w:p>
          <w:p w14:paraId="12DC559A" w14:textId="77777777" w:rsidR="005D5CD7" w:rsidRDefault="005D5CD7" w:rsidP="00B628CE">
            <w:r>
              <w:t>El príncipe de Verona condena a Romeo al destierro. La noticia causa la desesperación de Romeo y de Julieta. Romeo parte hacia Mantua.</w:t>
            </w:r>
          </w:p>
          <w:p w14:paraId="29CCBC34" w14:textId="77777777" w:rsidR="005D5CD7" w:rsidRPr="00B24214" w:rsidRDefault="005D5CD7" w:rsidP="00B628CE">
            <w:pPr>
              <w:rPr>
                <w:sz w:val="10"/>
                <w:szCs w:val="10"/>
              </w:rPr>
            </w:pPr>
          </w:p>
          <w:p w14:paraId="2E5CE6C4" w14:textId="77777777" w:rsidR="005D5CD7" w:rsidRDefault="005D5CD7" w:rsidP="00B628CE">
            <w:r>
              <w:t>El padre de Julieta ignora que Julieta se ha casado con Romeo y concierta la boda de su hija con Paris, un matrimonio del que ya se había hablado antes de que Julieta conociese a Romeo. La boda se fija para dos días después.</w:t>
            </w:r>
          </w:p>
          <w:p w14:paraId="3D0DB8CE" w14:textId="77777777" w:rsidR="005D5CD7" w:rsidRPr="00B24214" w:rsidRDefault="005D5CD7" w:rsidP="00B628CE">
            <w:pPr>
              <w:rPr>
                <w:sz w:val="10"/>
                <w:szCs w:val="10"/>
              </w:rPr>
            </w:pPr>
          </w:p>
          <w:p w14:paraId="52779B3D" w14:textId="77777777" w:rsidR="005D5CD7" w:rsidRDefault="005D5CD7" w:rsidP="00B628CE">
            <w:r>
              <w:t>El sacerdote busca un truco para volver a reunir a los esposos. Aconseja a Julieta que finja ante sus padres que acepta el matrimonio y le da un narcótico que la hará permanecer muerta durante dos días. Su familia llevará el cuerpo al cementerio y el sacerdote avisará a Romeo que la sacará del sepulcro. Julieta acepta el plan, toma el narcótico y es hallada muerta, por lo que en lugar de la boda se celebra un entierro.</w:t>
            </w:r>
          </w:p>
          <w:p w14:paraId="518B5C49" w14:textId="77777777" w:rsidR="005D5CD7" w:rsidRPr="00B24214" w:rsidRDefault="005D5CD7" w:rsidP="00B628CE">
            <w:pPr>
              <w:rPr>
                <w:sz w:val="10"/>
                <w:szCs w:val="10"/>
              </w:rPr>
            </w:pPr>
          </w:p>
          <w:p w14:paraId="6A603049" w14:textId="77777777" w:rsidR="005D5CD7" w:rsidRDefault="005D5CD7" w:rsidP="00B628CE">
            <w:r>
              <w:t>La carta que había sido enviada a Romeo por el sacerdote no llega, Romeo recibe la noticia de la muerte de Julieta. Desesperado compra un veneno y se dirige a Verona con la intención de tomar el veneno junto a la tumba de Julieta. Cuando llega a la tumba se encuentra con Paris, lucha y lo mata. Romeo besa a Julieta, se toma el veneno y cae muerto. Julieta al ver a Romeo muerto toma también veneno y muere.</w:t>
            </w:r>
          </w:p>
        </w:tc>
        <w:tc>
          <w:tcPr>
            <w:tcW w:w="5078" w:type="dxa"/>
          </w:tcPr>
          <w:p w14:paraId="07296393" w14:textId="77777777" w:rsidR="005D5CD7" w:rsidRPr="00B24214" w:rsidRDefault="005D5CD7" w:rsidP="00B628CE">
            <w:pPr>
              <w:shd w:val="clear" w:color="auto" w:fill="FFFFFF"/>
              <w:ind w:left="68"/>
              <w:rPr>
                <w:rFonts w:eastAsia="Times New Roman" w:cstheme="minorHAnsi"/>
                <w:color w:val="666666"/>
                <w:lang w:eastAsia="es-CL"/>
              </w:rPr>
            </w:pPr>
            <w:r w:rsidRPr="00B24214">
              <w:rPr>
                <w:rFonts w:eastAsia="Times New Roman" w:cstheme="minorHAnsi"/>
                <w:color w:val="666666"/>
                <w:lang w:eastAsia="es-CL"/>
              </w:rPr>
              <w:lastRenderedPageBreak/>
              <w:t>Los dos éramos jóvenes la primera vez que te vi,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cierro los ojos y comienzan los flashbacks,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estoy en pie allí, sobre un balcón, en el aire del verano.</w:t>
            </w:r>
          </w:p>
          <w:p w14:paraId="59DDA5F7" w14:textId="77777777" w:rsidR="005D5CD7" w:rsidRPr="00B24214" w:rsidRDefault="005D5CD7" w:rsidP="00B628CE">
            <w:pPr>
              <w:shd w:val="clear" w:color="auto" w:fill="FFFFFF"/>
              <w:ind w:left="68"/>
              <w:rPr>
                <w:rFonts w:eastAsia="Times New Roman" w:cstheme="minorHAnsi"/>
                <w:color w:val="666666"/>
                <w:lang w:eastAsia="es-CL"/>
              </w:rPr>
            </w:pPr>
            <w:r w:rsidRPr="00B24214">
              <w:rPr>
                <w:rFonts w:eastAsia="Times New Roman" w:cstheme="minorHAnsi"/>
                <w:color w:val="666666"/>
                <w:lang w:eastAsia="es-CL"/>
              </w:rPr>
              <w:t>Veo las luces, veo la fiesta, los vestidos de noche,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te veo acercarte caminando a través de la multitud,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y dices: "hola".</w:t>
            </w:r>
          </w:p>
          <w:p w14:paraId="2734CAFA" w14:textId="77777777" w:rsidR="005D5CD7" w:rsidRPr="00B24214" w:rsidRDefault="005D5CD7" w:rsidP="00B628CE">
            <w:pPr>
              <w:shd w:val="clear" w:color="auto" w:fill="FFFFFF"/>
              <w:ind w:left="68"/>
              <w:rPr>
                <w:rFonts w:eastAsia="Times New Roman" w:cstheme="minorHAnsi"/>
                <w:color w:val="666666"/>
                <w:lang w:eastAsia="es-CL"/>
              </w:rPr>
            </w:pPr>
            <w:r w:rsidRPr="00B24214">
              <w:rPr>
                <w:rFonts w:eastAsia="Times New Roman" w:cstheme="minorHAnsi"/>
                <w:color w:val="666666"/>
                <w:lang w:eastAsia="es-CL"/>
              </w:rPr>
              <w:t>Poco sabía yo,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que tú eras Romeo, estabas tirando piedras (a la ventana),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y mi papá dijo "aléjate de Julieta".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Y yo estaba llorando en la escalera,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suplicándote, "por favor, no te vayas".</w:t>
            </w:r>
          </w:p>
          <w:p w14:paraId="2F5B8EEB" w14:textId="77777777" w:rsidR="005D5CD7" w:rsidRPr="00B24214" w:rsidRDefault="005D5CD7" w:rsidP="00B628CE">
            <w:pPr>
              <w:shd w:val="clear" w:color="auto" w:fill="FFFFFF"/>
              <w:ind w:left="68"/>
              <w:rPr>
                <w:rFonts w:eastAsia="Times New Roman" w:cstheme="minorHAnsi"/>
                <w:color w:val="666666"/>
                <w:lang w:eastAsia="es-CL"/>
              </w:rPr>
            </w:pPr>
            <w:r w:rsidRPr="00B24214">
              <w:rPr>
                <w:rFonts w:eastAsia="Times New Roman" w:cstheme="minorHAnsi"/>
                <w:color w:val="666666"/>
                <w:lang w:eastAsia="es-CL"/>
              </w:rPr>
              <w:t>Y yo dije: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Romeo, llévame a algún lugar en el que podamos estar solos,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estaré esperando, todo lo que queda por hacer es correr,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lastRenderedPageBreak/>
              <w:t>tú serás el príncipe y yo seré la princesa,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es una historia de amor, cariño, solo di que sí.</w:t>
            </w:r>
          </w:p>
          <w:p w14:paraId="6686ACC1" w14:textId="77777777" w:rsidR="005D5CD7" w:rsidRPr="00B24214" w:rsidRDefault="005D5CD7" w:rsidP="00B628CE">
            <w:pPr>
              <w:shd w:val="clear" w:color="auto" w:fill="FFFFFF"/>
              <w:ind w:left="68"/>
              <w:rPr>
                <w:rFonts w:eastAsia="Times New Roman" w:cstheme="minorHAnsi"/>
                <w:color w:val="666666"/>
                <w:lang w:eastAsia="es-CL"/>
              </w:rPr>
            </w:pPr>
            <w:r w:rsidRPr="00B24214">
              <w:rPr>
                <w:rFonts w:eastAsia="Times New Roman" w:cstheme="minorHAnsi"/>
                <w:color w:val="666666"/>
                <w:lang w:eastAsia="es-CL"/>
              </w:rPr>
              <w:t>Así que me escabullo al jardín para verte,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nos mantenemos callados,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porque si lo supieran, estamos muertos.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Tan cerca de tus ojos,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escapo de esta ciudad por un momento,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porque tú eras Romeo,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 xml:space="preserve">yo era una </w:t>
            </w:r>
            <w:r w:rsidRPr="00B24214">
              <w:rPr>
                <w:rFonts w:eastAsia="Times New Roman" w:cstheme="minorHAnsi"/>
                <w:b/>
                <w:bCs/>
                <w:color w:val="666666"/>
                <w:lang w:eastAsia="es-CL"/>
              </w:rPr>
              <w:t>letra escarlata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t xml:space="preserve"> * (</w:t>
            </w:r>
            <w:r w:rsidRPr="00B24214">
              <w:rPr>
                <w:rFonts w:eastAsia="Times New Roman" w:cstheme="minorHAnsi"/>
                <w:i/>
                <w:iCs/>
                <w:color w:val="666666"/>
                <w:lang w:eastAsia="es-CL"/>
              </w:rPr>
              <w:t>estaba marcada </w:t>
            </w:r>
            <w:hyperlink r:id="rId10" w:tgtFrame="_blank" w:history="1">
              <w:r w:rsidRPr="00B24214">
                <w:rPr>
                  <w:rFonts w:eastAsia="Times New Roman" w:cstheme="minorHAnsi"/>
                  <w:i/>
                  <w:iCs/>
                  <w:color w:val="0000FF"/>
                  <w:lang w:eastAsia="es-CL"/>
                </w:rPr>
                <w:t xml:space="preserve">- </w:t>
              </w:r>
              <w:proofErr w:type="spellStart"/>
              <w:r w:rsidRPr="00B24214">
                <w:rPr>
                  <w:rFonts w:eastAsia="Times New Roman" w:cstheme="minorHAnsi"/>
                  <w:i/>
                  <w:iCs/>
                  <w:color w:val="0000FF"/>
                  <w:lang w:eastAsia="es-CL"/>
                </w:rPr>
                <w:t>scarlet</w:t>
              </w:r>
              <w:proofErr w:type="spellEnd"/>
              <w:r w:rsidRPr="00B24214">
                <w:rPr>
                  <w:rFonts w:eastAsia="Times New Roman" w:cstheme="minorHAnsi"/>
                  <w:i/>
                  <w:iCs/>
                  <w:color w:val="0000FF"/>
                  <w:lang w:eastAsia="es-CL"/>
                </w:rPr>
                <w:t xml:space="preserve"> </w:t>
              </w:r>
              <w:proofErr w:type="spellStart"/>
              <w:r w:rsidRPr="00B24214">
                <w:rPr>
                  <w:rFonts w:eastAsia="Times New Roman" w:cstheme="minorHAnsi"/>
                  <w:i/>
                  <w:iCs/>
                  <w:color w:val="0000FF"/>
                  <w:lang w:eastAsia="es-CL"/>
                </w:rPr>
                <w:t>letter</w:t>
              </w:r>
              <w:proofErr w:type="spellEnd"/>
            </w:hyperlink>
            <w:r w:rsidRPr="00B24214">
              <w:rPr>
                <w:rFonts w:eastAsia="Times New Roman" w:cstheme="minorHAnsi"/>
                <w:color w:val="666666"/>
                <w:lang w:eastAsia="es-CL"/>
              </w:rPr>
              <w:t>).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Y mi papá dijo "aléjate de Julieta",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pero tú lo eras todo para mí,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te estaba suplicando, por favor, no te vayas.</w:t>
            </w:r>
          </w:p>
          <w:p w14:paraId="579E4AB8" w14:textId="77777777" w:rsidR="005D5CD7" w:rsidRPr="00B24214" w:rsidRDefault="005D5CD7" w:rsidP="00B628CE">
            <w:pPr>
              <w:shd w:val="clear" w:color="auto" w:fill="FFFFFF"/>
              <w:ind w:left="68"/>
              <w:rPr>
                <w:rFonts w:eastAsia="Times New Roman" w:cstheme="minorHAnsi"/>
                <w:color w:val="666666"/>
                <w:lang w:eastAsia="es-CL"/>
              </w:rPr>
            </w:pPr>
            <w:r w:rsidRPr="00B24214">
              <w:rPr>
                <w:rFonts w:eastAsia="Times New Roman" w:cstheme="minorHAnsi"/>
                <w:color w:val="666666"/>
                <w:lang w:eastAsia="es-CL"/>
              </w:rPr>
              <w:t>Y yo dije: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Romeo, llévame a algún lugar en el que podamos estar solos,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estaré esperando, todo lo que queda por hacer es correr,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tú serás el príncipe y yo seré la princesa,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es una historia de amor, cariño, solo di que sí.</w:t>
            </w:r>
          </w:p>
          <w:p w14:paraId="6EA5502E" w14:textId="77777777" w:rsidR="005D5CD7" w:rsidRPr="00B24214" w:rsidRDefault="005D5CD7" w:rsidP="00B628CE">
            <w:pPr>
              <w:shd w:val="clear" w:color="auto" w:fill="FFFFFF"/>
              <w:ind w:left="68"/>
              <w:rPr>
                <w:rFonts w:eastAsia="Times New Roman" w:cstheme="minorHAnsi"/>
                <w:color w:val="666666"/>
                <w:lang w:eastAsia="es-CL"/>
              </w:rPr>
            </w:pPr>
            <w:r w:rsidRPr="00B24214">
              <w:rPr>
                <w:rFonts w:eastAsia="Times New Roman" w:cstheme="minorHAnsi"/>
                <w:color w:val="666666"/>
                <w:lang w:eastAsia="es-CL"/>
              </w:rPr>
              <w:t>Romeo, sálvame, están tratando de decirme cómo sentirme,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este amor es difícil, pero es real,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no tengas miedo, saldremos de este desastre,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es una historia de amor, cariño, solo di que sí.</w:t>
            </w:r>
          </w:p>
          <w:p w14:paraId="5701DEA9" w14:textId="77777777" w:rsidR="005D5CD7" w:rsidRPr="00B24214" w:rsidRDefault="005D5CD7" w:rsidP="00B628CE">
            <w:pPr>
              <w:shd w:val="clear" w:color="auto" w:fill="FFFFFF"/>
              <w:ind w:left="68"/>
              <w:rPr>
                <w:rFonts w:eastAsia="Times New Roman" w:cstheme="minorHAnsi"/>
                <w:color w:val="666666"/>
                <w:lang w:eastAsia="es-CL"/>
              </w:rPr>
            </w:pPr>
            <w:r w:rsidRPr="00B24214">
              <w:rPr>
                <w:rFonts w:eastAsia="Times New Roman" w:cstheme="minorHAnsi"/>
                <w:color w:val="666666"/>
                <w:lang w:eastAsia="es-CL"/>
              </w:rPr>
              <w:t>Me cansé de esperar,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preguntándome si alguna vez aparecerías.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Mi fe en ti estaba desvaneciéndose,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cuando te encontré en los suburbios de la ciudad.</w:t>
            </w:r>
          </w:p>
          <w:p w14:paraId="7DC7CD3C" w14:textId="77777777" w:rsidR="005D5CD7" w:rsidRPr="00B24214" w:rsidRDefault="005D5CD7" w:rsidP="00B628CE">
            <w:pPr>
              <w:shd w:val="clear" w:color="auto" w:fill="FFFFFF"/>
              <w:ind w:left="68"/>
              <w:rPr>
                <w:rFonts w:eastAsia="Times New Roman" w:cstheme="minorHAnsi"/>
                <w:color w:val="666666"/>
                <w:lang w:eastAsia="es-CL"/>
              </w:rPr>
            </w:pPr>
            <w:r w:rsidRPr="00B24214">
              <w:rPr>
                <w:rFonts w:eastAsia="Times New Roman" w:cstheme="minorHAnsi"/>
                <w:color w:val="666666"/>
                <w:lang w:eastAsia="es-CL"/>
              </w:rPr>
              <w:t>Y dije, Romeo, sálvame, me he estado sintiendo tan sola,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sigo esperándote, pero tú nunca vienes,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¿está en mi cabeza?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No sé qué pensar.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Él se arrodillo y sacó un anillo y dijo</w:t>
            </w:r>
          </w:p>
          <w:p w14:paraId="751980D0" w14:textId="77777777" w:rsidR="005D5CD7" w:rsidRPr="00B24214" w:rsidRDefault="005D5CD7" w:rsidP="00B628CE">
            <w:pPr>
              <w:shd w:val="clear" w:color="auto" w:fill="FFFFFF"/>
              <w:ind w:left="68"/>
              <w:rPr>
                <w:rFonts w:eastAsia="Times New Roman" w:cstheme="minorHAnsi"/>
                <w:color w:val="666666"/>
                <w:lang w:eastAsia="es-CL"/>
              </w:rPr>
            </w:pPr>
            <w:r w:rsidRPr="00B24214">
              <w:rPr>
                <w:rFonts w:eastAsia="Times New Roman" w:cstheme="minorHAnsi"/>
                <w:color w:val="666666"/>
                <w:lang w:eastAsia="es-CL"/>
              </w:rPr>
              <w:t>Cásate conmigo Julieta, nunca tendrás que estar sola,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te quiero y eso es realmente todo lo que sé.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Hablé con tu padre, ve a elegir un vestido blanco,</w:t>
            </w:r>
            <w:r w:rsidRPr="00B24214">
              <w:rPr>
                <w:rFonts w:eastAsia="Times New Roman" w:cstheme="minorHAnsi"/>
                <w:color w:val="666666"/>
                <w:lang w:eastAsia="es-CL"/>
              </w:rPr>
              <w:br/>
              <w:t>es una historia de amor, cariño, solo di que sí.</w:t>
            </w:r>
          </w:p>
          <w:p w14:paraId="6E6F9BE1" w14:textId="77777777" w:rsidR="005D5CD7" w:rsidRPr="00B24214" w:rsidRDefault="005D5CD7" w:rsidP="00B628CE">
            <w:pPr>
              <w:shd w:val="clear" w:color="auto" w:fill="FFFFFF"/>
              <w:ind w:left="68"/>
              <w:rPr>
                <w:rFonts w:eastAsia="Times New Roman" w:cstheme="minorHAnsi"/>
                <w:color w:val="666666"/>
                <w:lang w:eastAsia="es-CL"/>
              </w:rPr>
            </w:pPr>
            <w:r w:rsidRPr="00B24214">
              <w:rPr>
                <w:rFonts w:eastAsia="Times New Roman" w:cstheme="minorHAnsi"/>
                <w:color w:val="666666"/>
                <w:lang w:eastAsia="es-CL"/>
              </w:rPr>
              <w:t>Porque los dos éramos jóvenes la primera vez que te vi.</w:t>
            </w:r>
          </w:p>
          <w:p w14:paraId="4ABBEB5E" w14:textId="77777777" w:rsidR="005D5CD7" w:rsidRDefault="005D5CD7" w:rsidP="00B628CE">
            <w:pPr>
              <w:shd w:val="clear" w:color="auto" w:fill="FFFFFF"/>
              <w:ind w:left="68"/>
            </w:pPr>
          </w:p>
        </w:tc>
      </w:tr>
    </w:tbl>
    <w:p w14:paraId="1BB2D719" w14:textId="77777777" w:rsidR="00B25224" w:rsidRPr="00B25224" w:rsidRDefault="00B25224" w:rsidP="005D5CD7">
      <w:pPr>
        <w:spacing w:after="0" w:line="240" w:lineRule="auto"/>
        <w:jc w:val="both"/>
        <w:rPr>
          <w:sz w:val="12"/>
          <w:szCs w:val="12"/>
        </w:rPr>
      </w:pPr>
    </w:p>
    <w:p w14:paraId="322F9534" w14:textId="11B65A4C" w:rsidR="005D5CD7" w:rsidRDefault="00F675FB" w:rsidP="005D5CD7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014894" wp14:editId="7F3CAD9E">
                <wp:simplePos x="0" y="0"/>
                <wp:positionH relativeFrom="column">
                  <wp:posOffset>3575685</wp:posOffset>
                </wp:positionH>
                <wp:positionV relativeFrom="paragraph">
                  <wp:posOffset>669925</wp:posOffset>
                </wp:positionV>
                <wp:extent cx="3086100" cy="914400"/>
                <wp:effectExtent l="19050" t="19050" r="19050" b="190500"/>
                <wp:wrapNone/>
                <wp:docPr id="7" name="Bocadillo: oval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14400"/>
                        </a:xfrm>
                        <a:prstGeom prst="wedgeEllipseCallout">
                          <a:avLst>
                            <a:gd name="adj1" fmla="val 30640"/>
                            <a:gd name="adj2" fmla="val 68211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4D06D" w14:textId="519D7511" w:rsidR="002718D4" w:rsidRPr="002718D4" w:rsidRDefault="002718D4" w:rsidP="002718D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iCs/>
                                <w:lang w:val="es-MX"/>
                              </w:rPr>
                            </w:pPr>
                            <w:r w:rsidRPr="002718D4">
                              <w:rPr>
                                <w:rFonts w:ascii="Bookman Old Style" w:hAnsi="Bookman Old Style"/>
                                <w:i/>
                                <w:iCs/>
                                <w:lang w:val="es-MX"/>
                              </w:rPr>
                              <w:t>El éxito no para quienes piensan hacer algo, sino para los que lo hacen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1489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7" type="#_x0000_t63" style="position:absolute;left:0;text-align:left;margin-left:281.55pt;margin-top:52.75pt;width:243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" adj="17418,25534" fillcolor="white [3201]" strokecolor="#5b9bd5 [3208]" strokeweight="1pt">
                <v:textbox>
                  <w:txbxContent>
                    <w:p w14:paraId="4AE4D06D" w14:textId="519D7511" w:rsidR="002718D4" w:rsidRPr="002718D4" w:rsidRDefault="002718D4" w:rsidP="002718D4">
                      <w:pPr>
                        <w:jc w:val="center"/>
                        <w:rPr>
                          <w:rFonts w:ascii="Bookman Old Style" w:hAnsi="Bookman Old Style"/>
                          <w:i/>
                          <w:iCs/>
                          <w:lang w:val="es-MX"/>
                        </w:rPr>
                      </w:pPr>
                      <w:r w:rsidRPr="002718D4">
                        <w:rPr>
                          <w:rFonts w:ascii="Bookman Old Style" w:hAnsi="Bookman Old Style"/>
                          <w:i/>
                          <w:iCs/>
                          <w:lang w:val="es-MX"/>
                        </w:rPr>
                        <w:t>El éxito no para quienes piensan hacer algo, sino para los que lo hacen</w:t>
                      </w:r>
                    </w:p>
                  </w:txbxContent>
                </v:textbox>
              </v:shape>
            </w:pict>
          </mc:Fallback>
        </mc:AlternateContent>
      </w:r>
      <w:r w:rsidR="005D5CD7">
        <w:t>*</w:t>
      </w:r>
      <w:r w:rsidR="005D5CD7" w:rsidRPr="00ED0454">
        <w:t xml:space="preserve"> </w:t>
      </w:r>
      <w:r w:rsidR="005D5CD7">
        <w:t xml:space="preserve">La Letra Escarlata se publicó en 1850 y considerada su obra cumbre. Está ambientada en la puritana Nueva Inglaterra de principios del siglo XVII, y relata la historia de </w:t>
      </w:r>
      <w:proofErr w:type="spellStart"/>
      <w:r w:rsidR="005D5CD7">
        <w:t>Hester</w:t>
      </w:r>
      <w:proofErr w:type="spellEnd"/>
      <w:r w:rsidR="005D5CD7">
        <w:t xml:space="preserve"> </w:t>
      </w:r>
      <w:proofErr w:type="spellStart"/>
      <w:r w:rsidR="005D5CD7">
        <w:t>Prynne</w:t>
      </w:r>
      <w:proofErr w:type="spellEnd"/>
      <w:r w:rsidR="005D5CD7">
        <w:t xml:space="preserve">, una mujer acusada de adulterio y condenada a llevar en su pecho una letra «A», de adúltera. </w:t>
      </w:r>
      <w:proofErr w:type="spellStart"/>
      <w:r w:rsidR="005D5CD7">
        <w:t>Hester</w:t>
      </w:r>
      <w:proofErr w:type="spellEnd"/>
      <w:r w:rsidR="005D5CD7">
        <w:t xml:space="preserve"> rechaza revelar la identidad del padre de su hija, y trata de vivir con dignidad en una sociedad injusta e hipócrita. En la novela Hawthorne trata los temas del </w:t>
      </w:r>
      <w:r w:rsidR="00EB76A6">
        <w:t>l</w:t>
      </w:r>
      <w:r w:rsidR="005D5CD7">
        <w:t>egalismo, el pecado y la culpa.</w:t>
      </w:r>
      <w:r w:rsidR="00EB76A6" w:rsidRPr="00EB76A6">
        <w:rPr>
          <w:noProof/>
        </w:rPr>
        <w:t xml:space="preserve"> </w:t>
      </w:r>
      <w:r w:rsidR="00EB76A6">
        <w:rPr>
          <w:sz w:val="18"/>
          <w:szCs w:val="18"/>
        </w:rPr>
        <w:t xml:space="preserve">                                                                                                      </w:t>
      </w:r>
    </w:p>
    <w:p w14:paraId="373A8301" w14:textId="0B087F8C" w:rsidR="00F675FB" w:rsidRPr="00F675FB" w:rsidRDefault="00F675FB">
      <w:pPr>
        <w:rPr>
          <w:b/>
          <w:bCs/>
          <w:sz w:val="8"/>
          <w:szCs w:val="8"/>
        </w:rPr>
      </w:pPr>
    </w:p>
    <w:p w14:paraId="4D82A263" w14:textId="111D3425" w:rsidR="003A567D" w:rsidRPr="00EB76A6" w:rsidRDefault="003A567D">
      <w:pPr>
        <w:rPr>
          <w:b/>
          <w:bCs/>
        </w:rPr>
      </w:pPr>
      <w:r w:rsidRPr="00EB76A6">
        <w:rPr>
          <w:b/>
          <w:bCs/>
        </w:rPr>
        <w:t>RESPONDE</w:t>
      </w:r>
      <w:r w:rsidR="00EB76A6" w:rsidRPr="00EB76A6">
        <w:rPr>
          <w:b/>
          <w:bCs/>
        </w:rPr>
        <w:t xml:space="preserve"> EN TU CUADERNO:</w:t>
      </w:r>
    </w:p>
    <w:p w14:paraId="62BB8720" w14:textId="3D511660" w:rsidR="003A567D" w:rsidRDefault="003A567D">
      <w:r>
        <w:t>1. Tipo de intertextualidad. Fundamenta</w:t>
      </w:r>
      <w:r w:rsidR="00EB76A6">
        <w:t>.</w:t>
      </w:r>
      <w:r w:rsidR="002718D4" w:rsidRPr="002718D4">
        <w:rPr>
          <w:noProof/>
        </w:rPr>
        <w:t xml:space="preserve"> </w:t>
      </w:r>
    </w:p>
    <w:p w14:paraId="39D6ADC7" w14:textId="010C77FF" w:rsidR="00B6368F" w:rsidRDefault="00F675FB" w:rsidP="00B6368F">
      <w:r>
        <w:rPr>
          <w:noProof/>
        </w:rPr>
        <w:drawing>
          <wp:anchor distT="0" distB="0" distL="114300" distR="114300" simplePos="0" relativeHeight="251660288" behindDoc="1" locked="0" layoutInCell="1" allowOverlap="1" wp14:anchorId="4C917C56" wp14:editId="318886B9">
            <wp:simplePos x="0" y="0"/>
            <wp:positionH relativeFrom="margin">
              <wp:posOffset>5532120</wp:posOffset>
            </wp:positionH>
            <wp:positionV relativeFrom="paragraph">
              <wp:posOffset>27305</wp:posOffset>
            </wp:positionV>
            <wp:extent cx="1200150" cy="90424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67D">
        <w:t xml:space="preserve">2.  </w:t>
      </w:r>
      <w:r w:rsidR="00B6368F">
        <w:t>A través de qu</w:t>
      </w:r>
      <w:r w:rsidR="002718D4">
        <w:t>é</w:t>
      </w:r>
      <w:r w:rsidR="00B6368F">
        <w:t xml:space="preserve"> elementos se estable</w:t>
      </w:r>
      <w:r w:rsidR="002718D4">
        <w:t>ce</w:t>
      </w:r>
      <w:r w:rsidR="00B6368F">
        <w:t xml:space="preserve"> la intertextualidad (personajes, lugares, situaciones, tema, propósito, género literario, etc.). </w:t>
      </w:r>
      <w:r w:rsidR="00B6368F">
        <w:t>Extrae citas textuales que ejemplifiquen la relación intertextual.</w:t>
      </w:r>
      <w:r w:rsidR="002718D4" w:rsidRPr="002718D4">
        <w:rPr>
          <w:noProof/>
        </w:rPr>
        <w:t xml:space="preserve"> </w:t>
      </w:r>
    </w:p>
    <w:p w14:paraId="32B32E2B" w14:textId="73DD04C2" w:rsidR="003A567D" w:rsidRDefault="00B6368F">
      <w:r>
        <w:t>3. Plantea tu opinión fundamentada sobre la relación intertextual entre los textos. Recuerda la estructura interna y global del discurso argumentativo, visto en las guías anteriores.</w:t>
      </w:r>
    </w:p>
    <w:sectPr w:rsidR="003A567D" w:rsidSect="00B25224">
      <w:pgSz w:w="12240" w:h="18720" w:code="119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D7"/>
    <w:rsid w:val="002718D4"/>
    <w:rsid w:val="003A567D"/>
    <w:rsid w:val="005D5CD7"/>
    <w:rsid w:val="00B25224"/>
    <w:rsid w:val="00B6368F"/>
    <w:rsid w:val="00B9077C"/>
    <w:rsid w:val="00DD378E"/>
    <w:rsid w:val="00EB76A6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FE58"/>
  <w15:chartTrackingRefBased/>
  <w15:docId w15:val="{AF450090-A5DB-4688-9FB4-F2BC87F1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07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7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mallet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fe.lizbethdiaz@gmail.com" TargetMode="External"/><Relationship Id="rId12" Type="http://schemas.openxmlformats.org/officeDocument/2006/relationships/hyperlink" Target="http://www.buscarempleo.es/ayuda-a-buscar-trabajo/el-test-del-dibujo-de-la-figura-human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mora777@gmail.co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minglano.es/frases-motivadoras-para-lograr-el-exito.htm" TargetMode="External"/><Relationship Id="rId10" Type="http://schemas.openxmlformats.org/officeDocument/2006/relationships/hyperlink" Target="https://www.wordreference.com/definition/scarlet%20letter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lenguajefarag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1281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Bruna</dc:creator>
  <cp:keywords/>
  <dc:description/>
  <cp:lastModifiedBy>Adela Bruna</cp:lastModifiedBy>
  <cp:revision>1</cp:revision>
  <dcterms:created xsi:type="dcterms:W3CDTF">2020-05-26T00:40:00Z</dcterms:created>
  <dcterms:modified xsi:type="dcterms:W3CDTF">2020-05-26T04:01:00Z</dcterms:modified>
</cp:coreProperties>
</file>