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17" w:rsidRDefault="00764117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1"/>
        <w:gridCol w:w="2775"/>
        <w:gridCol w:w="1382"/>
        <w:gridCol w:w="1216"/>
        <w:gridCol w:w="3370"/>
      </w:tblGrid>
      <w:tr w:rsidR="00764117" w:rsidTr="00762B81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ASIGNATURA</w:t>
            </w:r>
          </w:p>
        </w:tc>
        <w:tc>
          <w:tcPr>
            <w:tcW w:w="4157" w:type="dxa"/>
            <w:gridSpan w:val="2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92074A" w:rsidRDefault="004D5186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Ciencias Naturales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NIVEL</w:t>
            </w:r>
          </w:p>
        </w:tc>
        <w:tc>
          <w:tcPr>
            <w:tcW w:w="3370" w:type="dxa"/>
          </w:tcPr>
          <w:p w:rsidR="00764117" w:rsidRDefault="008D5204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8</w:t>
            </w:r>
            <w:r w:rsidR="004D5186">
              <w:rPr>
                <w:rFonts w:ascii="Agency FB" w:hAnsi="Agency FB"/>
                <w:b/>
                <w:lang w:val="es-ES_tradnl"/>
              </w:rPr>
              <w:t xml:space="preserve"> º  Básicos </w:t>
            </w:r>
          </w:p>
        </w:tc>
      </w:tr>
      <w:tr w:rsidR="00764117" w:rsidTr="00762B81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UNIDAD</w:t>
            </w:r>
          </w:p>
        </w:tc>
        <w:tc>
          <w:tcPr>
            <w:tcW w:w="2775" w:type="dxa"/>
          </w:tcPr>
          <w:p w:rsidR="0092074A" w:rsidRPr="003B6588" w:rsidRDefault="005F5C04" w:rsidP="003B6588">
            <w:pPr>
              <w:spacing w:before="150" w:after="300" w:line="324" w:lineRule="atLeast"/>
              <w:outlineLvl w:val="0"/>
              <w:rPr>
                <w:rFonts w:ascii="Helvetica Neue" w:eastAsia="Times New Roman" w:hAnsi="Helvetica Neue" w:cs="Times New Roman"/>
                <w:b/>
                <w:color w:val="000000" w:themeColor="text1"/>
                <w:kern w:val="36"/>
                <w:lang w:val="es-CL" w:eastAsia="es-CL"/>
              </w:rPr>
            </w:pPr>
            <w:r>
              <w:rPr>
                <w:rFonts w:ascii="Helvetica Neue" w:eastAsia="Times New Roman" w:hAnsi="Helvetica Neue" w:cs="Times New Roman"/>
                <w:b/>
                <w:color w:val="000000" w:themeColor="text1"/>
                <w:kern w:val="36"/>
                <w:lang w:val="es-CL" w:eastAsia="es-CL"/>
              </w:rPr>
              <w:t>La vida en su mínima expresión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OA Nº</w:t>
            </w:r>
            <w:r w:rsidR="008D5204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99364C">
              <w:rPr>
                <w:rFonts w:ascii="Agency FB" w:hAnsi="Agency FB"/>
                <w:b/>
                <w:lang w:val="es-ES_tradnl"/>
              </w:rPr>
              <w:t>02</w:t>
            </w:r>
          </w:p>
        </w:tc>
        <w:tc>
          <w:tcPr>
            <w:tcW w:w="4586" w:type="dxa"/>
            <w:gridSpan w:val="2"/>
            <w:vAlign w:val="center"/>
          </w:tcPr>
          <w:p w:rsidR="00764117" w:rsidRPr="00762B81" w:rsidRDefault="00762B81" w:rsidP="0092074A">
            <w:pPr>
              <w:rPr>
                <w:rFonts w:ascii="Agency FB" w:hAnsi="Agency FB"/>
                <w:b/>
                <w:color w:val="000000" w:themeColor="text1"/>
                <w:lang w:val="es-ES_tradnl"/>
              </w:rPr>
            </w:pPr>
            <w:r w:rsidRPr="00762B81">
              <w:rPr>
                <w:rFonts w:ascii="Helvetica Neue" w:hAnsi="Helvetica Neue"/>
                <w:b/>
                <w:color w:val="000000" w:themeColor="text1"/>
                <w:sz w:val="23"/>
                <w:szCs w:val="23"/>
                <w:shd w:val="clear" w:color="auto" w:fill="FFFFFF"/>
              </w:rPr>
              <w:t>.</w:t>
            </w:r>
            <w:r w:rsidR="0099364C">
              <w:rPr>
                <w:rFonts w:ascii="Helvetica Neue" w:hAnsi="Helvetica Neue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="0099364C">
              <w:rPr>
                <w:rFonts w:ascii="Helvetica Neue" w:hAnsi="Helvetica Neue"/>
                <w:color w:val="4D4D4D"/>
                <w:sz w:val="23"/>
                <w:szCs w:val="23"/>
                <w:shd w:val="clear" w:color="auto" w:fill="FFFFFF"/>
              </w:rPr>
              <w:t>Desarrollar modelos que expliquen la relación entre la función de una célula y sus partes, considerando: Sus estructuras (núcleo, citoplasma, membrana celular, pared celular, vacuolas, mitocondria, cloroplastos, entre otros). Células eucariontes (animal y vegetal) y procariontes. Tipos celulares (como intestinal, muscular, nervioso, pancreático).</w:t>
            </w:r>
          </w:p>
        </w:tc>
      </w:tr>
      <w:tr w:rsidR="00764117" w:rsidTr="00762B81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OBJETIVO DE LA GUIA.</w:t>
            </w:r>
          </w:p>
        </w:tc>
        <w:tc>
          <w:tcPr>
            <w:tcW w:w="2775" w:type="dxa"/>
          </w:tcPr>
          <w:p w:rsidR="00764117" w:rsidRPr="003B6588" w:rsidRDefault="0006009D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Diferenciar células procariontes de células eucariontes animal y vegetal.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764117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INDICADORES DE EVALUACION.</w:t>
            </w:r>
          </w:p>
        </w:tc>
        <w:tc>
          <w:tcPr>
            <w:tcW w:w="4586" w:type="dxa"/>
            <w:gridSpan w:val="2"/>
          </w:tcPr>
          <w:p w:rsidR="0006009D" w:rsidRPr="0006009D" w:rsidRDefault="0006009D" w:rsidP="0006009D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Agency FB" w:hAnsi="Agency FB"/>
                <w:b/>
                <w:color w:val="000000" w:themeColor="text1"/>
                <w:sz w:val="16"/>
                <w:szCs w:val="16"/>
                <w:lang w:val="es-CL"/>
              </w:rPr>
            </w:pPr>
            <w:r>
              <w:t xml:space="preserve">Asocian estructuras de células eucariontes y procariontes con sus funciones mediante el </w:t>
            </w:r>
            <w:r>
              <w:t xml:space="preserve">uso de modelos. </w:t>
            </w:r>
          </w:p>
          <w:p w:rsidR="00764117" w:rsidRPr="0006009D" w:rsidRDefault="0006009D" w:rsidP="0006009D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Agency FB" w:hAnsi="Agency FB"/>
                <w:b/>
                <w:color w:val="000000" w:themeColor="text1"/>
                <w:sz w:val="16"/>
                <w:szCs w:val="16"/>
                <w:lang w:val="es-CL"/>
              </w:rPr>
            </w:pPr>
            <w:r>
              <w:t xml:space="preserve"> Describen las funciones de estructuras celulares como cloroplastos, vacuola y la pared celular en la célula vegetal.</w:t>
            </w:r>
          </w:p>
        </w:tc>
      </w:tr>
    </w:tbl>
    <w:p w:rsidR="00764117" w:rsidRDefault="00764117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7170"/>
      </w:tblGrid>
      <w:tr w:rsidR="00EB2153" w:rsidTr="008D5204">
        <w:tc>
          <w:tcPr>
            <w:tcW w:w="2660" w:type="dxa"/>
            <w:shd w:val="clear" w:color="auto" w:fill="BFBFBF" w:themeFill="background1" w:themeFillShade="BF"/>
            <w:vAlign w:val="center"/>
          </w:tcPr>
          <w:p w:rsidR="00EB2153" w:rsidRPr="00EB2153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EB2153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7170" w:type="dxa"/>
          </w:tcPr>
          <w:p w:rsidR="00EB2153" w:rsidRDefault="00762B81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Lee comprensivamente </w:t>
            </w:r>
          </w:p>
          <w:p w:rsidR="008D5204" w:rsidRDefault="008D5204" w:rsidP="008D5204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 xml:space="preserve">Enviar el desarrollo de tu trabajo </w:t>
            </w:r>
            <w:proofErr w:type="spellStart"/>
            <w:r>
              <w:rPr>
                <w:lang w:val="es-ES_tradnl"/>
              </w:rPr>
              <w:t>a el</w:t>
            </w:r>
            <w:proofErr w:type="spellEnd"/>
            <w:r>
              <w:rPr>
                <w:lang w:val="es-ES_tradnl"/>
              </w:rPr>
              <w:t xml:space="preserve"> correo  </w:t>
            </w:r>
            <w:hyperlink r:id="rId8" w:history="1">
              <w:r w:rsidRPr="0072387C">
                <w:rPr>
                  <w:rStyle w:val="Hipervnculo"/>
                  <w:rFonts w:ascii="Comic Sans MS" w:hAnsi="Comic Sans MS"/>
                  <w:b/>
                  <w:lang w:val="es-ES_tradnl"/>
                </w:rPr>
                <w:t>gloria.luna@colegiofernandodearagon.cl</w:t>
              </w:r>
            </w:hyperlink>
          </w:p>
          <w:p w:rsidR="008D5204" w:rsidRDefault="008D5204" w:rsidP="008D5204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Favor enviar el correo con nombre y curso del alumno.</w:t>
            </w:r>
          </w:p>
          <w:p w:rsidR="008D5204" w:rsidRDefault="008D5204" w:rsidP="008D5204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Espero tu trabajo el viernes  07 DE AGOSTO</w:t>
            </w:r>
          </w:p>
          <w:p w:rsidR="00762B81" w:rsidRDefault="00762B81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</w:tbl>
    <w:p w:rsidR="0092074A" w:rsidRDefault="0092074A" w:rsidP="00764117">
      <w:pPr>
        <w:spacing w:after="0"/>
        <w:rPr>
          <w:rFonts w:ascii="Agency FB" w:hAnsi="Agency FB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1"/>
        <w:gridCol w:w="2411"/>
        <w:gridCol w:w="1927"/>
        <w:gridCol w:w="3265"/>
      </w:tblGrid>
      <w:tr w:rsidR="002654E7" w:rsidTr="00EB2153">
        <w:tc>
          <w:tcPr>
            <w:tcW w:w="2457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GUIA Nº</w:t>
            </w:r>
            <w:r w:rsidR="008D5204">
              <w:rPr>
                <w:rFonts w:ascii="Agency FB" w:hAnsi="Agency FB"/>
                <w:b/>
                <w:lang w:val="es-ES_tradnl"/>
              </w:rPr>
              <w:t xml:space="preserve">  8</w:t>
            </w:r>
          </w:p>
        </w:tc>
        <w:tc>
          <w:tcPr>
            <w:tcW w:w="2457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FECHA:</w:t>
            </w:r>
            <w:r w:rsidR="004919DF">
              <w:rPr>
                <w:rFonts w:ascii="Agency FB" w:hAnsi="Agency FB"/>
                <w:b/>
                <w:lang w:val="es-ES_tradnl"/>
              </w:rPr>
              <w:t xml:space="preserve">   03 al 07 de agosto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 DE LA GUIA</w:t>
            </w:r>
          </w:p>
        </w:tc>
        <w:tc>
          <w:tcPr>
            <w:tcW w:w="3201" w:type="dxa"/>
          </w:tcPr>
          <w:p w:rsidR="00EB2153" w:rsidRDefault="00855E54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5F5C04">
              <w:rPr>
                <w:rFonts w:ascii="Agency FB" w:hAnsi="Agency FB"/>
                <w:b/>
                <w:lang w:val="es-ES_tradnl"/>
              </w:rPr>
              <w:t>TEORIA CELULAR Y APORTES DE CIENTIFICOS</w:t>
            </w:r>
          </w:p>
          <w:p w:rsidR="00762B81" w:rsidRDefault="00762B81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EB2153" w:rsidRPr="00417FC2" w:rsidTr="003B01F4">
        <w:tc>
          <w:tcPr>
            <w:tcW w:w="9830" w:type="dxa"/>
            <w:gridSpan w:val="4"/>
          </w:tcPr>
          <w:p w:rsidR="00EB2153" w:rsidRPr="00417FC2" w:rsidRDefault="00EB2153" w:rsidP="00764117">
            <w:pPr>
              <w:rPr>
                <w:rFonts w:ascii="Comic Sans MS" w:hAnsi="Comic Sans MS"/>
                <w:b/>
                <w:lang w:val="es-ES_tradn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82"/>
              <w:gridCol w:w="6096"/>
              <w:gridCol w:w="1134"/>
              <w:gridCol w:w="1240"/>
            </w:tblGrid>
            <w:tr w:rsidR="00F74E51" w:rsidRPr="00417FC2" w:rsidTr="00F74E51">
              <w:tc>
                <w:tcPr>
                  <w:tcW w:w="1129" w:type="dxa"/>
                  <w:shd w:val="clear" w:color="auto" w:fill="D9D9D9" w:themeFill="background1" w:themeFillShade="D9"/>
                </w:tcPr>
                <w:p w:rsidR="00F74E51" w:rsidRPr="00417FC2" w:rsidRDefault="00F74E51" w:rsidP="00764117">
                  <w:pPr>
                    <w:rPr>
                      <w:rFonts w:ascii="Comic Sans MS" w:hAnsi="Comic Sans MS"/>
                      <w:b/>
                      <w:color w:val="000000" w:themeColor="text1"/>
                      <w:lang w:val="es-ES_tradnl"/>
                    </w:rPr>
                  </w:pPr>
                  <w:r w:rsidRPr="00417FC2">
                    <w:rPr>
                      <w:rFonts w:ascii="Comic Sans MS" w:hAnsi="Comic Sans MS"/>
                      <w:b/>
                      <w:color w:val="000000" w:themeColor="text1"/>
                      <w:lang w:val="es-ES_tradnl"/>
                    </w:rPr>
                    <w:t>NOMBRE</w:t>
                  </w:r>
                </w:p>
              </w:tc>
              <w:tc>
                <w:tcPr>
                  <w:tcW w:w="6096" w:type="dxa"/>
                </w:tcPr>
                <w:p w:rsidR="00F74E51" w:rsidRPr="00417FC2" w:rsidRDefault="00F74E51" w:rsidP="00764117">
                  <w:pPr>
                    <w:rPr>
                      <w:rFonts w:ascii="Comic Sans MS" w:hAnsi="Comic Sans MS"/>
                      <w:b/>
                      <w:lang w:val="es-ES_tradnl"/>
                    </w:rPr>
                  </w:pP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F74E51" w:rsidRPr="00417FC2" w:rsidRDefault="00F74E51" w:rsidP="00764117">
                  <w:pPr>
                    <w:rPr>
                      <w:rFonts w:ascii="Comic Sans MS" w:hAnsi="Comic Sans MS"/>
                      <w:b/>
                      <w:lang w:val="es-ES_tradnl"/>
                    </w:rPr>
                  </w:pPr>
                  <w:r w:rsidRPr="00417FC2">
                    <w:rPr>
                      <w:rFonts w:ascii="Comic Sans MS" w:hAnsi="Comic Sans MS"/>
                      <w:b/>
                      <w:lang w:val="es-ES_tradnl"/>
                    </w:rPr>
                    <w:t>CURSO</w:t>
                  </w:r>
                </w:p>
              </w:tc>
              <w:tc>
                <w:tcPr>
                  <w:tcW w:w="1240" w:type="dxa"/>
                </w:tcPr>
                <w:p w:rsidR="00F74E51" w:rsidRPr="00417FC2" w:rsidRDefault="008D5204" w:rsidP="00764117">
                  <w:pPr>
                    <w:rPr>
                      <w:rFonts w:ascii="Comic Sans MS" w:hAnsi="Comic Sans MS"/>
                      <w:b/>
                      <w:lang w:val="es-ES_tradnl"/>
                    </w:rPr>
                  </w:pPr>
                  <w:r>
                    <w:rPr>
                      <w:rFonts w:ascii="Comic Sans MS" w:hAnsi="Comic Sans MS"/>
                      <w:b/>
                      <w:lang w:val="es-ES_tradnl"/>
                    </w:rPr>
                    <w:t>8</w:t>
                  </w:r>
                  <w:r w:rsidR="004919DF">
                    <w:rPr>
                      <w:rFonts w:ascii="Comic Sans MS" w:hAnsi="Comic Sans MS"/>
                      <w:b/>
                      <w:lang w:val="es-ES_tradnl"/>
                    </w:rPr>
                    <w:t xml:space="preserve">° </w:t>
                  </w:r>
                </w:p>
              </w:tc>
            </w:tr>
          </w:tbl>
          <w:p w:rsidR="002C2C42" w:rsidRDefault="002C2C42" w:rsidP="0006009D"/>
          <w:p w:rsidR="00294CDB" w:rsidRPr="00294CDB" w:rsidRDefault="00294CDB" w:rsidP="00294CDB">
            <w:pPr>
              <w:jc w:val="center"/>
              <w:rPr>
                <w:rFonts w:eastAsia="Times New Roman" w:cstheme="minorHAnsi"/>
                <w:lang w:val="es-CL" w:eastAsia="es-CL"/>
              </w:rPr>
            </w:pPr>
            <w:r w:rsidRPr="00294CDB">
              <w:rPr>
                <w:rFonts w:eastAsia="Times New Roman" w:cstheme="minorHAnsi"/>
                <w:b/>
                <w:color w:val="222222"/>
                <w:u w:val="single"/>
                <w:lang w:val="es-CL" w:eastAsia="es-CL"/>
              </w:rPr>
              <w:t>LA TEORÍA CELULAR</w:t>
            </w:r>
          </w:p>
          <w:p w:rsidR="005F3859" w:rsidRPr="005F5C04" w:rsidRDefault="00294CDB" w:rsidP="005F5C04">
            <w:pPr>
              <w:rPr>
                <w:rFonts w:asciiTheme="majorHAnsi" w:hAnsiTheme="majorHAnsi"/>
                <w:lang w:val="es-CL" w:eastAsia="es-CL"/>
              </w:rPr>
            </w:pPr>
            <w:r>
              <w:rPr>
                <w:lang w:val="es-CL" w:eastAsia="es-CL"/>
              </w:rPr>
              <w:t>E</w:t>
            </w:r>
            <w:r w:rsidR="005F3859" w:rsidRPr="005F3859">
              <w:rPr>
                <w:lang w:val="es-CL" w:eastAsia="es-CL"/>
              </w:rPr>
              <w:t>s la que se encarga de identificar y describir las propiedades de las células, sosteniendo que los organismos vivos pueden llegar a ser unicelulares o multicelulares, o lo que es lo mismo, pueden llegar a estar compuestos por una única célula o varias. A la</w:t>
            </w:r>
            <w:hyperlink r:id="rId9" w:history="1">
              <w:r w:rsidR="005F3859" w:rsidRPr="005F3859">
                <w:rPr>
                  <w:color w:val="264F84"/>
                  <w:lang w:val="es-CL" w:eastAsia="es-CL"/>
                </w:rPr>
                <w:t> célula</w:t>
              </w:r>
            </w:hyperlink>
            <w:r w:rsidR="005F5C04">
              <w:rPr>
                <w:lang w:val="es-CL" w:eastAsia="es-CL"/>
              </w:rPr>
              <w:t> se le considera la u</w:t>
            </w:r>
            <w:r w:rsidR="005F3859" w:rsidRPr="005F3859">
              <w:rPr>
                <w:lang w:val="es-CL" w:eastAsia="es-CL"/>
              </w:rPr>
              <w:t xml:space="preserve">nidad básica de la vida, que </w:t>
            </w:r>
            <w:r w:rsidR="005F3859" w:rsidRPr="005F5C04">
              <w:rPr>
                <w:rFonts w:asciiTheme="majorHAnsi" w:hAnsiTheme="majorHAnsi"/>
                <w:lang w:val="es-CL" w:eastAsia="es-CL"/>
              </w:rPr>
              <w:t>mediante un proceso en el que se parten o dividen células, se da paso a la existencia de unas células nuevas.</w:t>
            </w:r>
          </w:p>
          <w:p w:rsidR="005F3859" w:rsidRPr="005F5C04" w:rsidRDefault="005F3859" w:rsidP="005F5C04">
            <w:pPr>
              <w:rPr>
                <w:rFonts w:asciiTheme="majorHAnsi" w:hAnsiTheme="majorHAnsi"/>
                <w:b/>
                <w:u w:val="single"/>
                <w:lang w:val="es-CL" w:eastAsia="es-CL"/>
              </w:rPr>
            </w:pP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La teoría celular constituye uno de los principios básicos de la biología, cuyo crédito le pertenece a los grandes científicos alemanes Theodor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Schwann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,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Matthias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Schleiden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y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Rudolph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Virchow, aunque por supuesto, no hubiese sido posible sin las previas investigaciones del gran Robert Hooke.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En el siglo XVII, más precisamente en el año 1665, el científico inglés Robert Hooke fue quien descubrió y describió la existencia de lo que damos en llamar células. El señor Hooke dio cuenta de esta estructura básica de la vida mientras examinaba pequeñas y delgadas rodajas de corcho y material vegetal en su microscopio, ya que él fue uno de los primeros en diseñar uno de estos artefactos. Sin darse cuenta, Hooke descubrió la unidad estructural básica y esencial de todos los organismos, la base de toda materia viva.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Se necesitaron cientos de años e investigaciones de numerosos hombres de ciencia hasta poder alcanzar una conclusión concisa, pero luego de dos siglos enteros, gracias al desarrollo tecnológico y a los diversos avances en los estudios de la materia, los primeros postulados de la teoría celular fueron surgiendo. Tras una cuantiosa investigación desarrollada por los científicos alemanes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Matthias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Jakob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Schleiden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y Theodor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Schwann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se logró crear una lista de principios o postulados que describen el mundo celular.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En el año 1838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Schleiden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indicó que todo el material vegetal se compone por células. Poco tiempo después y más precisamente al año siguiente, su colega y compatriota, el fisiólogo Theodor </w:t>
            </w:r>
            <w:proofErr w:type="spellStart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Schawnn</w:t>
            </w:r>
            <w:proofErr w:type="spellEnd"/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 llegó a la misma conclusión sobre los animales. Los resultados de estas conclusiones son lo que se </w:t>
            </w: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lastRenderedPageBreak/>
              <w:t>conoce como la teoría celular. A continuación, veamos los 4 postulados esenciales.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 w:rsidRPr="005F5C04">
              <w:rPr>
                <w:rFonts w:asciiTheme="majorHAnsi" w:hAnsiTheme="majorHAnsi" w:cs="Times New Roman"/>
                <w:b/>
                <w:bCs/>
                <w:color w:val="2E75B6"/>
                <w:lang w:val="es-CL" w:eastAsia="es-CL"/>
              </w:rPr>
              <w:t>Los 4 postulados de la teoría celular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1.-   </w:t>
            </w: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Absolutamente todos los seres vivos están compuestos por células o por segregaciones de las mismas. </w:t>
            </w:r>
            <w:r w:rsidRPr="005F5C04">
              <w:rPr>
                <w:rFonts w:asciiTheme="majorHAnsi" w:hAnsiTheme="majorHAnsi" w:cs="Times New Roman"/>
                <w:color w:val="757575"/>
                <w:lang w:val="es-CL" w:eastAsia="es-CL"/>
              </w:rPr>
              <w:t>Los organismos pueden ser de una sola célula (unicelulares) o de varias (pluricelulares). La célula es la unidad estructural de la materia viva y una célula puede ser suficiente para constituir un organismo.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2.-  </w:t>
            </w: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Todos los seres vivos se originan a través de las células. Las células no surgen de manera espontánea, sino que proceden de otras anteriores.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  <w:r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3.-   </w:t>
            </w: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Absolutamente todas las funciones vitales giran en torno a las células o su contacto inmediato. </w:t>
            </w:r>
          </w:p>
          <w:p w:rsidR="005F5C04" w:rsidRPr="005F5C04" w:rsidRDefault="005F5C04" w:rsidP="005F5C04">
            <w:pPr>
              <w:rPr>
                <w:rFonts w:asciiTheme="majorHAnsi" w:hAnsiTheme="majorHAnsi" w:cs="Times New Roman"/>
                <w:color w:val="757575"/>
                <w:lang w:val="es-CL" w:eastAsia="es-CL"/>
              </w:rPr>
            </w:pPr>
          </w:p>
          <w:p w:rsidR="005F5C04" w:rsidRDefault="005F5C04" w:rsidP="005F5C04">
            <w:pPr>
              <w:rPr>
                <w:rFonts w:asciiTheme="majorHAnsi" w:hAnsiTheme="majorHAnsi" w:cs="Times New Roman"/>
                <w:color w:val="000000"/>
                <w:lang w:val="es-CL" w:eastAsia="es-CL"/>
              </w:rPr>
            </w:pPr>
            <w:r>
              <w:rPr>
                <w:rFonts w:asciiTheme="majorHAnsi" w:hAnsiTheme="majorHAnsi" w:cs="Times New Roman"/>
                <w:color w:val="000000"/>
                <w:lang w:val="es-CL" w:eastAsia="es-CL"/>
              </w:rPr>
              <w:t xml:space="preserve">4.-  </w:t>
            </w:r>
            <w:r w:rsidRPr="005F5C04">
              <w:rPr>
                <w:rFonts w:asciiTheme="majorHAnsi" w:hAnsiTheme="majorHAnsi" w:cs="Times New Roman"/>
                <w:color w:val="000000"/>
                <w:lang w:val="es-CL" w:eastAsia="es-CL"/>
              </w:rPr>
              <w:t>La célula es la unidad fisiológica de la vida. Cada célula es un sistema abierto, que intercambia materia y energía con su medio.</w:t>
            </w:r>
          </w:p>
          <w:p w:rsidR="005F5C04" w:rsidRDefault="005F5C04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5F5C04" w:rsidRDefault="00450A3D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object w:dxaOrig="673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.7pt;height:165.45pt" o:ole="">
                  <v:imagedata r:id="rId10" o:title=""/>
                </v:shape>
                <o:OLEObject Type="Embed" ProgID="PBrush" ShapeID="_x0000_i1025" DrawAspect="Content" ObjectID="_1657054926" r:id="rId11"/>
              </w:object>
            </w:r>
          </w:p>
          <w:p w:rsidR="0010505E" w:rsidRDefault="0010505E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1.- ¿Qué es la célula?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a)  La unidad no estructural, ni funcional y de origen de los seres vivo.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 xml:space="preserve">b)  La unidad </w:t>
            </w:r>
            <w:r>
              <w:rPr>
                <w:rFonts w:eastAsia="Times New Roman" w:cstheme="minorHAnsi"/>
                <w:lang w:val="es-CL" w:eastAsia="es-CL"/>
              </w:rPr>
              <w:t>estruct</w:t>
            </w:r>
            <w:r>
              <w:rPr>
                <w:rFonts w:eastAsia="Times New Roman" w:cstheme="minorHAnsi"/>
                <w:lang w:val="es-CL" w:eastAsia="es-CL"/>
              </w:rPr>
              <w:t xml:space="preserve">ural,  funcional que no da origen a </w:t>
            </w:r>
            <w:r>
              <w:rPr>
                <w:rFonts w:eastAsia="Times New Roman" w:cstheme="minorHAnsi"/>
                <w:lang w:val="es-CL" w:eastAsia="es-CL"/>
              </w:rPr>
              <w:t xml:space="preserve"> los seres vivo.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 xml:space="preserve">c)  La unidad </w:t>
            </w:r>
            <w:r>
              <w:rPr>
                <w:rFonts w:eastAsia="Times New Roman" w:cstheme="minorHAnsi"/>
                <w:lang w:val="es-CL" w:eastAsia="es-CL"/>
              </w:rPr>
              <w:t xml:space="preserve"> estruct</w:t>
            </w:r>
            <w:r>
              <w:rPr>
                <w:rFonts w:eastAsia="Times New Roman" w:cstheme="minorHAnsi"/>
                <w:lang w:val="es-CL" w:eastAsia="es-CL"/>
              </w:rPr>
              <w:t xml:space="preserve">ural y </w:t>
            </w:r>
            <w:r>
              <w:rPr>
                <w:rFonts w:eastAsia="Times New Roman" w:cstheme="minorHAnsi"/>
                <w:lang w:val="es-CL" w:eastAsia="es-CL"/>
              </w:rPr>
              <w:t xml:space="preserve"> funcional y de origen de los seres vivo.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 xml:space="preserve">d)  </w:t>
            </w:r>
            <w:r>
              <w:rPr>
                <w:rFonts w:eastAsia="Times New Roman" w:cstheme="minorHAnsi"/>
                <w:lang w:val="es-CL" w:eastAsia="es-CL"/>
              </w:rPr>
              <w:t>La unidad no estructural, ni funcional y de origen de</w:t>
            </w:r>
            <w:r>
              <w:rPr>
                <w:rFonts w:eastAsia="Times New Roman" w:cstheme="minorHAnsi"/>
                <w:lang w:val="es-CL" w:eastAsia="es-CL"/>
              </w:rPr>
              <w:t xml:space="preserve"> los seres inertes</w:t>
            </w:r>
            <w:r>
              <w:rPr>
                <w:rFonts w:eastAsia="Times New Roman" w:cstheme="minorHAnsi"/>
                <w:lang w:val="es-CL" w:eastAsia="es-CL"/>
              </w:rPr>
              <w:t>.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2.- Según su número de células que nombre reciben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Seres vivos formados por una sola célula:   ________________________________________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Seres vivos formados  por más de una célula: ______________________________________</w:t>
            </w: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1B5E7A" w:rsidRDefault="001B5E7A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3.</w:t>
            </w:r>
            <w:proofErr w:type="gramStart"/>
            <w:r>
              <w:rPr>
                <w:rFonts w:eastAsia="Times New Roman" w:cstheme="minorHAnsi"/>
                <w:lang w:val="es-CL" w:eastAsia="es-CL"/>
              </w:rPr>
              <w:t>-¿</w:t>
            </w:r>
            <w:proofErr w:type="gramEnd"/>
            <w:r>
              <w:rPr>
                <w:rFonts w:eastAsia="Times New Roman" w:cstheme="minorHAnsi"/>
                <w:lang w:val="es-CL" w:eastAsia="es-CL"/>
              </w:rPr>
              <w:t xml:space="preserve">Qué tipos de células son las células procariontes? </w:t>
            </w:r>
            <w:r w:rsidR="002654E7">
              <w:rPr>
                <w:rFonts w:eastAsia="Times New Roman" w:cstheme="minorHAnsi"/>
                <w:lang w:val="es-CL" w:eastAsia="es-CL"/>
              </w:rPr>
              <w:t>________________________________</w:t>
            </w:r>
          </w:p>
          <w:p w:rsidR="002654E7" w:rsidRDefault="002654E7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____________________________________________________________________________</w:t>
            </w:r>
          </w:p>
          <w:p w:rsidR="00450A3D" w:rsidRDefault="00450A3D" w:rsidP="00450A3D">
            <w:pPr>
              <w:rPr>
                <w:rFonts w:eastAsia="Times New Roman" w:cstheme="minorHAnsi"/>
                <w:lang w:val="es-CL" w:eastAsia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275"/>
              <w:gridCol w:w="3403"/>
            </w:tblGrid>
            <w:tr w:rsidR="00450A3D" w:rsidTr="007E78C2">
              <w:trPr>
                <w:trHeight w:val="4452"/>
              </w:trPr>
              <w:tc>
                <w:tcPr>
                  <w:tcW w:w="4799" w:type="dxa"/>
                </w:tcPr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object w:dxaOrig="9900" w:dyaOrig="5775">
                      <v:shape id="_x0000_i1026" type="#_x0000_t75" style="width:303.25pt;height:215.3pt" o:ole="">
                        <v:imagedata r:id="rId12" o:title=""/>
                      </v:shape>
                      <o:OLEObject Type="Embed" ProgID="PBrush" ShapeID="_x0000_i1026" DrawAspect="Content" ObjectID="_1657054927" r:id="rId13"/>
                    </w:object>
                  </w:r>
                </w:p>
              </w:tc>
              <w:tc>
                <w:tcPr>
                  <w:tcW w:w="4800" w:type="dxa"/>
                </w:tcPr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4.- En la siguiente imagen rotula las partes de la célula procarionte , utilizando las siguientes palabras: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MEMBRANA PLASMATICA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FIMBRAS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FLAGELO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RIBOSOMAS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PARED CELULAR</w:t>
                  </w:r>
                </w:p>
                <w:p w:rsidR="007E78C2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CROMOSOMA</w:t>
                  </w:r>
                  <w:r w:rsidR="007E78C2">
                    <w:rPr>
                      <w:rFonts w:eastAsia="Times New Roman" w:cstheme="minorHAnsi"/>
                      <w:lang w:val="es-CL" w:eastAsia="es-CL"/>
                    </w:rPr>
                    <w:t xml:space="preserve"> O ADN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 xml:space="preserve"> CAPSULA</w:t>
                  </w:r>
                </w:p>
                <w:p w:rsidR="00450A3D" w:rsidRDefault="00450A3D" w:rsidP="00804BAE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</w:tc>
            </w:tr>
          </w:tbl>
          <w:p w:rsidR="00450A3D" w:rsidRDefault="00450A3D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450A3D" w:rsidRDefault="007E78C2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4.- Escribe el número que corresponde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14"/>
              <w:gridCol w:w="6485"/>
            </w:tblGrid>
            <w:tr w:rsidR="007E78C2" w:rsidTr="007E78C2">
              <w:tc>
                <w:tcPr>
                  <w:tcW w:w="3114" w:type="dxa"/>
                </w:tcPr>
                <w:p w:rsidR="007E78C2" w:rsidRDefault="007E78C2" w:rsidP="007E78C2">
                  <w:pPr>
                    <w:jc w:val="center"/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Fila A</w:t>
                  </w:r>
                </w:p>
              </w:tc>
              <w:tc>
                <w:tcPr>
                  <w:tcW w:w="6485" w:type="dxa"/>
                </w:tcPr>
                <w:p w:rsidR="007E78C2" w:rsidRDefault="007E78C2" w:rsidP="007E78C2">
                  <w:pPr>
                    <w:jc w:val="center"/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Fila B</w:t>
                  </w:r>
                </w:p>
              </w:tc>
            </w:tr>
            <w:tr w:rsidR="007E78C2" w:rsidTr="007E78C2">
              <w:tc>
                <w:tcPr>
                  <w:tcW w:w="3114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1.- MEMBRANA PLASMATICA</w:t>
                  </w:r>
                </w:p>
              </w:tc>
              <w:tc>
                <w:tcPr>
                  <w:tcW w:w="6485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 xml:space="preserve">________Es el interior de la célula, compone el “cuerpo” celular </w:t>
                  </w:r>
                </w:p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</w:tc>
            </w:tr>
            <w:tr w:rsidR="007E78C2" w:rsidTr="007E78C2">
              <w:tc>
                <w:tcPr>
                  <w:tcW w:w="3114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2.-CITOPLASMA</w:t>
                  </w:r>
                </w:p>
              </w:tc>
              <w:tc>
                <w:tcPr>
                  <w:tcW w:w="6485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________</w:t>
                  </w:r>
                  <w:r w:rsidR="00E72F7B">
                    <w:rPr>
                      <w:rFonts w:eastAsia="Times New Roman" w:cstheme="minorHAnsi"/>
                      <w:lang w:val="es-CL" w:eastAsia="es-CL"/>
                    </w:rPr>
                    <w:t xml:space="preserve"> Participan en la síntesis de proteínas</w:t>
                  </w:r>
                </w:p>
                <w:p w:rsidR="00E72F7B" w:rsidRDefault="00E72F7B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</w:tc>
            </w:tr>
            <w:tr w:rsidR="007E78C2" w:rsidTr="007E78C2">
              <w:tc>
                <w:tcPr>
                  <w:tcW w:w="3114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3.-RIBOSOMAS</w:t>
                  </w:r>
                </w:p>
              </w:tc>
              <w:tc>
                <w:tcPr>
                  <w:tcW w:w="6485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________ P</w:t>
                  </w:r>
                  <w:r w:rsidR="005C09AD">
                    <w:rPr>
                      <w:rFonts w:eastAsia="Times New Roman" w:cstheme="minorHAnsi"/>
                      <w:lang w:val="es-CL" w:eastAsia="es-CL"/>
                    </w:rPr>
                    <w:t>ermitir el ingreso de nut</w:t>
                  </w:r>
                  <w:r w:rsidR="00E72F7B">
                    <w:rPr>
                      <w:rFonts w:eastAsia="Times New Roman" w:cstheme="minorHAnsi"/>
                      <w:lang w:val="es-CL" w:eastAsia="es-CL"/>
                    </w:rPr>
                    <w:t>rientes  o la salida de desechos</w:t>
                  </w:r>
                </w:p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</w:tc>
            </w:tr>
            <w:tr w:rsidR="007E78C2" w:rsidTr="007E78C2">
              <w:tc>
                <w:tcPr>
                  <w:tcW w:w="3114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4.-FLAGELOS</w:t>
                  </w:r>
                </w:p>
              </w:tc>
              <w:tc>
                <w:tcPr>
                  <w:tcW w:w="6485" w:type="dxa"/>
                </w:tcPr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  <w:r>
                    <w:rPr>
                      <w:rFonts w:eastAsia="Times New Roman" w:cstheme="minorHAnsi"/>
                      <w:lang w:val="es-CL" w:eastAsia="es-CL"/>
                    </w:rPr>
                    <w:t>________</w:t>
                  </w:r>
                  <w:r w:rsidR="005C09AD">
                    <w:rPr>
                      <w:rFonts w:eastAsia="Times New Roman" w:cstheme="minorHAnsi"/>
                      <w:lang w:val="es-CL" w:eastAsia="es-CL"/>
                    </w:rPr>
                    <w:t>Sirve para movilizar la célula</w:t>
                  </w:r>
                </w:p>
                <w:p w:rsidR="007E78C2" w:rsidRDefault="007E78C2" w:rsidP="005F3859">
                  <w:pPr>
                    <w:rPr>
                      <w:rFonts w:eastAsia="Times New Roman" w:cstheme="minorHAnsi"/>
                      <w:lang w:val="es-CL" w:eastAsia="es-CL"/>
                    </w:rPr>
                  </w:pPr>
                </w:p>
              </w:tc>
            </w:tr>
          </w:tbl>
          <w:p w:rsidR="007E78C2" w:rsidRDefault="007E78C2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450A3D" w:rsidRDefault="00450A3D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E72F7B" w:rsidRDefault="00E72F7B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rPr>
                <w:rFonts w:eastAsia="Times New Roman" w:cstheme="minorHAnsi"/>
                <w:lang w:val="es-CL" w:eastAsia="es-CL"/>
              </w:rPr>
              <w:t>5.- Identifica cual es una célula animal y vegetal</w:t>
            </w:r>
            <w:r w:rsidR="00675DE5">
              <w:rPr>
                <w:rFonts w:eastAsia="Times New Roman" w:cstheme="minorHAnsi"/>
                <w:lang w:val="es-CL" w:eastAsia="es-CL"/>
              </w:rPr>
              <w:t>.    Después escribe las partes donde corresponde.</w:t>
            </w:r>
          </w:p>
          <w:p w:rsidR="00E72F7B" w:rsidRDefault="00E72F7B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2654E7" w:rsidRDefault="006D7936" w:rsidP="005F3859">
            <w:pPr>
              <w:rPr>
                <w:rFonts w:eastAsia="Times New Roman" w:cstheme="minorHAnsi"/>
                <w:lang w:val="es-CL" w:eastAsia="es-CL"/>
              </w:rPr>
            </w:pPr>
            <w:r>
              <w:object w:dxaOrig="13905" w:dyaOrig="8325">
                <v:shape id="_x0000_i1027" type="#_x0000_t75" style="width:483.25pt;height:292.85pt" o:ole="">
                  <v:imagedata r:id="rId14" o:title=""/>
                </v:shape>
                <o:OLEObject Type="Embed" ProgID="PBrush" ShapeID="_x0000_i1027" DrawAspect="Content" ObjectID="_1657054928" r:id="rId15"/>
              </w:object>
            </w:r>
          </w:p>
          <w:p w:rsidR="002654E7" w:rsidRDefault="002654E7" w:rsidP="005F3859">
            <w:pPr>
              <w:rPr>
                <w:rFonts w:eastAsia="Times New Roman" w:cstheme="minorHAnsi"/>
                <w:lang w:val="es-CL" w:eastAsia="es-CL"/>
              </w:rPr>
            </w:pPr>
          </w:p>
          <w:p w:rsidR="00675DE5" w:rsidRDefault="00675DE5" w:rsidP="00675DE5">
            <w:pPr>
              <w:rPr>
                <w:rFonts w:ascii="Comic Sans MS" w:eastAsia="Calibri" w:hAnsi="Comic Sans MS" w:cs="Times New Roman"/>
                <w:lang w:val="es-ES" w:eastAsia="es-CL"/>
              </w:rPr>
            </w:pPr>
            <w:r>
              <w:rPr>
                <w:rFonts w:ascii="Comic Sans MS" w:eastAsia="Calibri" w:hAnsi="Comic Sans MS" w:cs="Times New Roman"/>
                <w:lang w:val="es-ES" w:eastAsia="es-CL"/>
              </w:rPr>
              <w:t>6</w:t>
            </w:r>
            <w:r w:rsidRPr="00675DE5">
              <w:rPr>
                <w:rFonts w:ascii="Comic Sans MS" w:eastAsia="Calibri" w:hAnsi="Comic Sans MS" w:cs="Times New Roman"/>
                <w:lang w:val="es-ES" w:eastAsia="es-CL"/>
              </w:rPr>
              <w:t>.- Completa el siguiente esquema escribiendo en que se diferencian y en que se parecen:</w:t>
            </w:r>
          </w:p>
          <w:p w:rsidR="00675DE5" w:rsidRPr="00675DE5" w:rsidRDefault="006D7936" w:rsidP="00675DE5">
            <w:pPr>
              <w:rPr>
                <w:rFonts w:ascii="Comic Sans MS" w:eastAsia="Calibri" w:hAnsi="Comic Sans MS" w:cs="Times New Roman"/>
                <w:lang w:val="es-ES" w:eastAsia="es-CL"/>
              </w:rPr>
            </w:pPr>
            <w:r>
              <w:object w:dxaOrig="9555" w:dyaOrig="4830">
                <v:shape id="_x0000_i1028" type="#_x0000_t75" style="width:478.4pt;height:195.25pt" o:ole="">
                  <v:imagedata r:id="rId16" o:title=""/>
                </v:shape>
                <o:OLEObject Type="Embed" ProgID="PBrush" ShapeID="_x0000_i1028" DrawAspect="Content" ObjectID="_1657054929" r:id="rId17"/>
              </w:object>
            </w:r>
            <w:bookmarkStart w:id="0" w:name="_GoBack"/>
            <w:bookmarkEnd w:id="0"/>
          </w:p>
          <w:p w:rsidR="002654E7" w:rsidRPr="00675DE5" w:rsidRDefault="002654E7" w:rsidP="005F3859">
            <w:pPr>
              <w:rPr>
                <w:rFonts w:eastAsia="Times New Roman" w:cstheme="minorHAnsi"/>
                <w:lang w:val="es-ES" w:eastAsia="es-CL"/>
              </w:rPr>
            </w:pPr>
          </w:p>
          <w:p w:rsidR="00EB2153" w:rsidRPr="006D7936" w:rsidRDefault="00EB2153" w:rsidP="00764117">
            <w:pPr>
              <w:rPr>
                <w:rFonts w:ascii="Comic Sans MS" w:hAnsi="Comic Sans MS"/>
                <w:b/>
              </w:rPr>
            </w:pPr>
          </w:p>
        </w:tc>
      </w:tr>
      <w:tr w:rsidR="007E3342" w:rsidRPr="00417FC2" w:rsidTr="003B01F4">
        <w:tc>
          <w:tcPr>
            <w:tcW w:w="9830" w:type="dxa"/>
            <w:gridSpan w:val="4"/>
          </w:tcPr>
          <w:p w:rsidR="007E3342" w:rsidRPr="00417FC2" w:rsidRDefault="007E3342" w:rsidP="00764117">
            <w:pPr>
              <w:rPr>
                <w:rFonts w:ascii="Comic Sans MS" w:hAnsi="Comic Sans MS"/>
                <w:b/>
                <w:lang w:val="es-ES_tradnl"/>
              </w:rPr>
            </w:pPr>
          </w:p>
        </w:tc>
      </w:tr>
    </w:tbl>
    <w:p w:rsidR="00EB2153" w:rsidRPr="00764117" w:rsidRDefault="00EB2153" w:rsidP="00764117">
      <w:pPr>
        <w:spacing w:after="0"/>
        <w:rPr>
          <w:rFonts w:ascii="Agency FB" w:hAnsi="Agency FB"/>
          <w:b/>
          <w:lang w:val="es-ES_tradnl"/>
        </w:rPr>
      </w:pPr>
    </w:p>
    <w:sectPr w:rsidR="00EB2153" w:rsidRPr="00764117" w:rsidSect="00636103">
      <w:headerReference w:type="default" r:id="rId18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0FA" w:rsidRDefault="005200FA" w:rsidP="00636103">
      <w:pPr>
        <w:spacing w:after="0" w:line="240" w:lineRule="auto"/>
      </w:pPr>
      <w:r>
        <w:separator/>
      </w:r>
    </w:p>
  </w:endnote>
  <w:endnote w:type="continuationSeparator" w:id="0">
    <w:p w:rsidR="005200FA" w:rsidRDefault="005200FA" w:rsidP="0063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lump">
    <w:altName w:val="Plum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HTF Book">
    <w:altName w:val="Gotham HTF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HTF Medium">
    <w:altName w:val="Gotham HTF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0FA" w:rsidRDefault="005200FA" w:rsidP="00636103">
      <w:pPr>
        <w:spacing w:after="0" w:line="240" w:lineRule="auto"/>
      </w:pPr>
      <w:r>
        <w:separator/>
      </w:r>
    </w:p>
  </w:footnote>
  <w:footnote w:type="continuationSeparator" w:id="0">
    <w:p w:rsidR="005200FA" w:rsidRDefault="005200FA" w:rsidP="0063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03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216E97CA" wp14:editId="2AC1DD00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74A">
      <w:rPr>
        <w:rFonts w:ascii="Agency FB" w:hAnsi="Agency FB"/>
        <w:b/>
        <w:sz w:val="28"/>
        <w:szCs w:val="28"/>
        <w:lang w:val="es-ES_tradnl"/>
      </w:rPr>
      <w:t>CENTRO</w:t>
    </w:r>
    <w:r>
      <w:rPr>
        <w:rFonts w:ascii="Agency FB" w:hAnsi="Agency FB"/>
        <w:b/>
        <w:sz w:val="28"/>
        <w:szCs w:val="28"/>
        <w:lang w:val="es-ES_tradnl"/>
      </w:rPr>
      <w:t xml:space="preserve"> EDUCACIONAL FERNANDO DE ARAGON</w:t>
    </w:r>
  </w:p>
  <w:p w:rsidR="00636103" w:rsidRPr="0092074A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92074A">
      <w:rPr>
        <w:rFonts w:ascii="Agency FB" w:hAnsi="Agency FB"/>
        <w:b/>
        <w:sz w:val="28"/>
        <w:szCs w:val="28"/>
        <w:lang w:val="es-ES_tradnl"/>
      </w:rPr>
      <w:t xml:space="preserve"> </w:t>
    </w:r>
    <w:r>
      <w:rPr>
        <w:rFonts w:ascii="Agency FB" w:hAnsi="Agency FB"/>
        <w:b/>
        <w:sz w:val="28"/>
        <w:szCs w:val="28"/>
        <w:lang w:val="es-ES_tradnl"/>
      </w:rPr>
      <w:t>PUENTE ALTO</w:t>
    </w:r>
  </w:p>
  <w:p w:rsidR="00636103" w:rsidRDefault="00636103" w:rsidP="0063610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A1A69"/>
    <w:multiLevelType w:val="multilevel"/>
    <w:tmpl w:val="BD52A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A294311"/>
    <w:multiLevelType w:val="multilevel"/>
    <w:tmpl w:val="45A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9A45C4"/>
    <w:multiLevelType w:val="multilevel"/>
    <w:tmpl w:val="7B2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1F1CCA"/>
    <w:multiLevelType w:val="hybridMultilevel"/>
    <w:tmpl w:val="D2627AFC"/>
    <w:lvl w:ilvl="0" w:tplc="D4789AB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37AB9"/>
    <w:multiLevelType w:val="hybridMultilevel"/>
    <w:tmpl w:val="8FF413B6"/>
    <w:lvl w:ilvl="0" w:tplc="ABC057C6">
      <w:start w:val="1"/>
      <w:numFmt w:val="lowerLetter"/>
      <w:lvlText w:val="%1-"/>
      <w:lvlJc w:val="left"/>
      <w:pPr>
        <w:ind w:left="720" w:hanging="360"/>
      </w:pPr>
      <w:rPr>
        <w:rFonts w:ascii="Comic Sans MS" w:eastAsiaTheme="minorHAnsi" w:hAnsi="Comic Sans MS" w:cs="Plump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47160"/>
    <w:multiLevelType w:val="hybridMultilevel"/>
    <w:tmpl w:val="BD7CCD56"/>
    <w:lvl w:ilvl="0" w:tplc="ADAEA266">
      <w:start w:val="4"/>
      <w:numFmt w:val="decimal"/>
      <w:lvlText w:val="%1-"/>
      <w:lvlJc w:val="left"/>
      <w:pPr>
        <w:ind w:left="1080" w:hanging="360"/>
      </w:pPr>
      <w:rPr>
        <w:rFonts w:asciiTheme="minorHAnsi" w:hAnsiTheme="minorHAnsi" w:cstheme="minorBid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DA1A20"/>
    <w:multiLevelType w:val="hybridMultilevel"/>
    <w:tmpl w:val="9CF4C55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FD08EF"/>
    <w:multiLevelType w:val="multilevel"/>
    <w:tmpl w:val="D1BA6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17"/>
    <w:rsid w:val="0006009D"/>
    <w:rsid w:val="000F41BD"/>
    <w:rsid w:val="0010505E"/>
    <w:rsid w:val="001A07C4"/>
    <w:rsid w:val="001B5E7A"/>
    <w:rsid w:val="00214374"/>
    <w:rsid w:val="002654E7"/>
    <w:rsid w:val="00294CDB"/>
    <w:rsid w:val="002B7B56"/>
    <w:rsid w:val="002C2C42"/>
    <w:rsid w:val="003811CE"/>
    <w:rsid w:val="003B6588"/>
    <w:rsid w:val="00417FC2"/>
    <w:rsid w:val="00450A3D"/>
    <w:rsid w:val="004919DF"/>
    <w:rsid w:val="004A14F3"/>
    <w:rsid w:val="004D5186"/>
    <w:rsid w:val="005200FA"/>
    <w:rsid w:val="005C09AD"/>
    <w:rsid w:val="005E150F"/>
    <w:rsid w:val="005F3859"/>
    <w:rsid w:val="005F5C04"/>
    <w:rsid w:val="00636103"/>
    <w:rsid w:val="00675DE5"/>
    <w:rsid w:val="006D7936"/>
    <w:rsid w:val="006F121B"/>
    <w:rsid w:val="00762B81"/>
    <w:rsid w:val="00764117"/>
    <w:rsid w:val="007D02CD"/>
    <w:rsid w:val="007E3342"/>
    <w:rsid w:val="007E78C2"/>
    <w:rsid w:val="00855E54"/>
    <w:rsid w:val="008D5204"/>
    <w:rsid w:val="0092074A"/>
    <w:rsid w:val="0099364C"/>
    <w:rsid w:val="009A346B"/>
    <w:rsid w:val="00A6490C"/>
    <w:rsid w:val="00B24383"/>
    <w:rsid w:val="00B425B8"/>
    <w:rsid w:val="00D66182"/>
    <w:rsid w:val="00E57ED7"/>
    <w:rsid w:val="00E72F7B"/>
    <w:rsid w:val="00EB2153"/>
    <w:rsid w:val="00EE1F80"/>
    <w:rsid w:val="00EF4CF4"/>
    <w:rsid w:val="00F7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character" w:customStyle="1" w:styleId="A5">
    <w:name w:val="A5"/>
    <w:uiPriority w:val="99"/>
    <w:rsid w:val="003811CE"/>
    <w:rPr>
      <w:rFonts w:cs="Plump"/>
      <w:color w:val="000000"/>
      <w:sz w:val="26"/>
      <w:szCs w:val="26"/>
    </w:rPr>
  </w:style>
  <w:style w:type="character" w:customStyle="1" w:styleId="A4">
    <w:name w:val="A4"/>
    <w:uiPriority w:val="99"/>
    <w:rsid w:val="003811CE"/>
    <w:rPr>
      <w:rFonts w:cs="Plump"/>
      <w:color w:val="000000"/>
      <w:sz w:val="44"/>
      <w:szCs w:val="4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1CE"/>
    <w:rPr>
      <w:rFonts w:ascii="Tahoma" w:hAnsi="Tahoma" w:cs="Tahoma"/>
      <w:sz w:val="16"/>
      <w:szCs w:val="16"/>
    </w:rPr>
  </w:style>
  <w:style w:type="paragraph" w:customStyle="1" w:styleId="Pa2">
    <w:name w:val="Pa2"/>
    <w:basedOn w:val="Normal"/>
    <w:next w:val="Normal"/>
    <w:uiPriority w:val="99"/>
    <w:rsid w:val="00417FC2"/>
    <w:pPr>
      <w:autoSpaceDE w:val="0"/>
      <w:autoSpaceDN w:val="0"/>
      <w:adjustRightInd w:val="0"/>
      <w:spacing w:after="0" w:line="201" w:lineRule="atLeast"/>
    </w:pPr>
    <w:rPr>
      <w:rFonts w:ascii="Gotham HTF Book" w:hAnsi="Gotham HTF Book"/>
      <w:sz w:val="24"/>
      <w:szCs w:val="24"/>
      <w:lang w:val="es-ES"/>
    </w:rPr>
  </w:style>
  <w:style w:type="character" w:customStyle="1" w:styleId="A2">
    <w:name w:val="A2"/>
    <w:uiPriority w:val="99"/>
    <w:rsid w:val="00417FC2"/>
    <w:rPr>
      <w:rFonts w:ascii="Gotham HTF Medium" w:hAnsi="Gotham HTF Medium" w:cs="Gotham HTF Medium"/>
      <w:color w:val="000000"/>
      <w:sz w:val="22"/>
      <w:szCs w:val="22"/>
    </w:rPr>
  </w:style>
  <w:style w:type="character" w:customStyle="1" w:styleId="A6">
    <w:name w:val="A6"/>
    <w:uiPriority w:val="99"/>
    <w:rsid w:val="00417FC2"/>
    <w:rPr>
      <w:rFonts w:cs="Gotham HTF Medium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417FC2"/>
    <w:pPr>
      <w:autoSpaceDE w:val="0"/>
      <w:autoSpaceDN w:val="0"/>
      <w:adjustRightInd w:val="0"/>
      <w:spacing w:after="0" w:line="201" w:lineRule="atLeast"/>
    </w:pPr>
    <w:rPr>
      <w:rFonts w:ascii="Gotham HTF Medium" w:hAnsi="Gotham HTF Medium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425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334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8D520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character" w:customStyle="1" w:styleId="A5">
    <w:name w:val="A5"/>
    <w:uiPriority w:val="99"/>
    <w:rsid w:val="003811CE"/>
    <w:rPr>
      <w:rFonts w:cs="Plump"/>
      <w:color w:val="000000"/>
      <w:sz w:val="26"/>
      <w:szCs w:val="26"/>
    </w:rPr>
  </w:style>
  <w:style w:type="character" w:customStyle="1" w:styleId="A4">
    <w:name w:val="A4"/>
    <w:uiPriority w:val="99"/>
    <w:rsid w:val="003811CE"/>
    <w:rPr>
      <w:rFonts w:cs="Plump"/>
      <w:color w:val="000000"/>
      <w:sz w:val="44"/>
      <w:szCs w:val="4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1CE"/>
    <w:rPr>
      <w:rFonts w:ascii="Tahoma" w:hAnsi="Tahoma" w:cs="Tahoma"/>
      <w:sz w:val="16"/>
      <w:szCs w:val="16"/>
    </w:rPr>
  </w:style>
  <w:style w:type="paragraph" w:customStyle="1" w:styleId="Pa2">
    <w:name w:val="Pa2"/>
    <w:basedOn w:val="Normal"/>
    <w:next w:val="Normal"/>
    <w:uiPriority w:val="99"/>
    <w:rsid w:val="00417FC2"/>
    <w:pPr>
      <w:autoSpaceDE w:val="0"/>
      <w:autoSpaceDN w:val="0"/>
      <w:adjustRightInd w:val="0"/>
      <w:spacing w:after="0" w:line="201" w:lineRule="atLeast"/>
    </w:pPr>
    <w:rPr>
      <w:rFonts w:ascii="Gotham HTF Book" w:hAnsi="Gotham HTF Book"/>
      <w:sz w:val="24"/>
      <w:szCs w:val="24"/>
      <w:lang w:val="es-ES"/>
    </w:rPr>
  </w:style>
  <w:style w:type="character" w:customStyle="1" w:styleId="A2">
    <w:name w:val="A2"/>
    <w:uiPriority w:val="99"/>
    <w:rsid w:val="00417FC2"/>
    <w:rPr>
      <w:rFonts w:ascii="Gotham HTF Medium" w:hAnsi="Gotham HTF Medium" w:cs="Gotham HTF Medium"/>
      <w:color w:val="000000"/>
      <w:sz w:val="22"/>
      <w:szCs w:val="22"/>
    </w:rPr>
  </w:style>
  <w:style w:type="character" w:customStyle="1" w:styleId="A6">
    <w:name w:val="A6"/>
    <w:uiPriority w:val="99"/>
    <w:rsid w:val="00417FC2"/>
    <w:rPr>
      <w:rFonts w:cs="Gotham HTF Medium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417FC2"/>
    <w:pPr>
      <w:autoSpaceDE w:val="0"/>
      <w:autoSpaceDN w:val="0"/>
      <w:adjustRightInd w:val="0"/>
      <w:spacing w:after="0" w:line="201" w:lineRule="atLeast"/>
    </w:pPr>
    <w:rPr>
      <w:rFonts w:ascii="Gotham HTF Medium" w:hAnsi="Gotham HTF Medium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425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334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8D52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ria.luna@colegiofernandodearagon.cl" TargetMode="External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kdiario.com/curiosidades/2018/10/13/caracteristicas-principales-celula-vegetal-3228768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NUEVO</cp:lastModifiedBy>
  <cp:revision>2</cp:revision>
  <dcterms:created xsi:type="dcterms:W3CDTF">2020-07-24T03:15:00Z</dcterms:created>
  <dcterms:modified xsi:type="dcterms:W3CDTF">2020-07-24T03:15:00Z</dcterms:modified>
</cp:coreProperties>
</file>