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583" w:tblpY="-142"/>
        <w:tblW w:w="10637" w:type="dxa"/>
        <w:tblLook w:val="04A0" w:firstRow="1" w:lastRow="0" w:firstColumn="1" w:lastColumn="0" w:noHBand="0" w:noVBand="1"/>
      </w:tblPr>
      <w:tblGrid>
        <w:gridCol w:w="2266"/>
        <w:gridCol w:w="3223"/>
        <w:gridCol w:w="1757"/>
        <w:gridCol w:w="3391"/>
      </w:tblGrid>
      <w:tr w:rsidR="00170545" w:rsidRPr="007E0A50" w:rsidTr="0067438A">
        <w:tc>
          <w:tcPr>
            <w:tcW w:w="2266" w:type="dxa"/>
            <w:shd w:val="clear" w:color="auto" w:fill="BFBFBF" w:themeFill="background1" w:themeFillShade="BF"/>
            <w:vAlign w:val="center"/>
          </w:tcPr>
          <w:p w:rsidR="00170545" w:rsidRPr="007E0A50" w:rsidRDefault="00170545" w:rsidP="0067438A">
            <w:pPr>
              <w:rPr>
                <w:rFonts w:ascii="Arial" w:hAnsi="Arial" w:cs="Arial"/>
                <w:b/>
                <w:lang w:val="es-ES_tradnl"/>
              </w:rPr>
            </w:pPr>
            <w:r w:rsidRPr="007E0A50">
              <w:rPr>
                <w:rFonts w:ascii="Arial" w:hAnsi="Arial" w:cs="Arial"/>
                <w:b/>
                <w:lang w:val="es-ES_tradnl"/>
              </w:rPr>
              <w:t>ASIGNATURA</w:t>
            </w:r>
          </w:p>
        </w:tc>
        <w:tc>
          <w:tcPr>
            <w:tcW w:w="3223" w:type="dxa"/>
          </w:tcPr>
          <w:p w:rsidR="00170545" w:rsidRPr="007E0A50" w:rsidRDefault="00170545" w:rsidP="0067438A">
            <w:pPr>
              <w:rPr>
                <w:rFonts w:ascii="Arial" w:hAnsi="Arial" w:cs="Arial"/>
                <w:b/>
                <w:lang w:val="es-ES_tradnl"/>
              </w:rPr>
            </w:pPr>
            <w:r w:rsidRPr="007E0A50">
              <w:rPr>
                <w:rFonts w:ascii="Arial" w:hAnsi="Arial" w:cs="Arial"/>
                <w:b/>
                <w:lang w:val="es-ES_tradnl"/>
              </w:rPr>
              <w:t>Tecnología</w:t>
            </w:r>
          </w:p>
          <w:p w:rsidR="00170545" w:rsidRPr="007E0A50" w:rsidRDefault="00170545" w:rsidP="0067438A">
            <w:pPr>
              <w:rPr>
                <w:rFonts w:ascii="Arial" w:hAnsi="Arial" w:cs="Arial"/>
                <w:b/>
                <w:lang w:val="es-ES_tradnl"/>
              </w:rPr>
            </w:pPr>
          </w:p>
        </w:tc>
        <w:tc>
          <w:tcPr>
            <w:tcW w:w="1757" w:type="dxa"/>
            <w:shd w:val="clear" w:color="auto" w:fill="BFBFBF" w:themeFill="background1" w:themeFillShade="BF"/>
            <w:vAlign w:val="center"/>
          </w:tcPr>
          <w:p w:rsidR="00170545" w:rsidRPr="007E0A50" w:rsidRDefault="00170545" w:rsidP="0067438A">
            <w:pPr>
              <w:rPr>
                <w:rFonts w:ascii="Arial" w:hAnsi="Arial" w:cs="Arial"/>
                <w:b/>
                <w:lang w:val="es-ES_tradnl"/>
              </w:rPr>
            </w:pPr>
            <w:r w:rsidRPr="007E0A50">
              <w:rPr>
                <w:rFonts w:ascii="Arial" w:hAnsi="Arial" w:cs="Arial"/>
                <w:b/>
                <w:lang w:val="es-ES_tradnl"/>
              </w:rPr>
              <w:t>NIVEL</w:t>
            </w:r>
          </w:p>
        </w:tc>
        <w:tc>
          <w:tcPr>
            <w:tcW w:w="3391" w:type="dxa"/>
          </w:tcPr>
          <w:p w:rsidR="00170545" w:rsidRPr="007E0A50" w:rsidRDefault="00170545" w:rsidP="0067438A">
            <w:pPr>
              <w:rPr>
                <w:rFonts w:ascii="Arial" w:hAnsi="Arial" w:cs="Arial"/>
                <w:b/>
                <w:lang w:val="es-ES_tradnl"/>
              </w:rPr>
            </w:pPr>
            <w:r w:rsidRPr="007E0A50">
              <w:rPr>
                <w:rFonts w:ascii="Arial" w:hAnsi="Arial" w:cs="Arial"/>
                <w:b/>
                <w:lang w:val="es-ES_tradnl"/>
              </w:rPr>
              <w:t>6° Básicos</w:t>
            </w:r>
          </w:p>
        </w:tc>
      </w:tr>
      <w:tr w:rsidR="00170545" w:rsidRPr="007E0A50" w:rsidTr="0067438A">
        <w:tc>
          <w:tcPr>
            <w:tcW w:w="2266" w:type="dxa"/>
            <w:shd w:val="clear" w:color="auto" w:fill="BFBFBF" w:themeFill="background1" w:themeFillShade="BF"/>
            <w:vAlign w:val="center"/>
          </w:tcPr>
          <w:p w:rsidR="00170545" w:rsidRPr="007E0A50" w:rsidRDefault="00170545" w:rsidP="0067438A">
            <w:pPr>
              <w:rPr>
                <w:rFonts w:ascii="Arial" w:hAnsi="Arial" w:cs="Arial"/>
                <w:b/>
                <w:lang w:val="es-ES_tradnl"/>
              </w:rPr>
            </w:pPr>
            <w:r w:rsidRPr="007E0A50">
              <w:rPr>
                <w:rFonts w:ascii="Arial" w:hAnsi="Arial" w:cs="Arial"/>
                <w:b/>
                <w:lang w:val="es-ES_tradnl"/>
              </w:rPr>
              <w:t>UNIDAD</w:t>
            </w:r>
          </w:p>
        </w:tc>
        <w:tc>
          <w:tcPr>
            <w:tcW w:w="3223" w:type="dxa"/>
          </w:tcPr>
          <w:p w:rsidR="00170545" w:rsidRPr="007E0A50" w:rsidRDefault="00170545" w:rsidP="0067438A">
            <w:pPr>
              <w:rPr>
                <w:rFonts w:ascii="Arial" w:hAnsi="Arial" w:cs="Arial"/>
                <w:b/>
                <w:lang w:val="es-ES_tradnl"/>
              </w:rPr>
            </w:pPr>
            <w:r w:rsidRPr="007E0A50">
              <w:rPr>
                <w:rFonts w:ascii="Arial" w:hAnsi="Arial" w:cs="Arial"/>
                <w:b/>
                <w:lang w:val="es-ES_tradnl"/>
              </w:rPr>
              <w:t xml:space="preserve"> Crear diseños innovadores de objetos tecnológicos.</w:t>
            </w:r>
          </w:p>
        </w:tc>
        <w:tc>
          <w:tcPr>
            <w:tcW w:w="1757" w:type="dxa"/>
            <w:shd w:val="clear" w:color="auto" w:fill="BFBFBF" w:themeFill="background1" w:themeFillShade="BF"/>
            <w:vAlign w:val="center"/>
          </w:tcPr>
          <w:p w:rsidR="00170545" w:rsidRPr="007E0A50" w:rsidRDefault="00170545" w:rsidP="0067438A">
            <w:pPr>
              <w:rPr>
                <w:rFonts w:ascii="Arial" w:hAnsi="Arial" w:cs="Arial"/>
                <w:b/>
                <w:lang w:val="es-ES_tradnl"/>
              </w:rPr>
            </w:pPr>
            <w:r w:rsidRPr="007E0A50">
              <w:rPr>
                <w:rFonts w:ascii="Arial" w:hAnsi="Arial" w:cs="Arial"/>
                <w:b/>
                <w:lang w:val="es-ES_tradnl"/>
              </w:rPr>
              <w:t>OA Nº</w:t>
            </w:r>
          </w:p>
        </w:tc>
        <w:tc>
          <w:tcPr>
            <w:tcW w:w="3391" w:type="dxa"/>
            <w:vAlign w:val="center"/>
          </w:tcPr>
          <w:p w:rsidR="00170545" w:rsidRPr="007E0A50" w:rsidRDefault="00170545" w:rsidP="0067438A">
            <w:pPr>
              <w:rPr>
                <w:rFonts w:ascii="Arial" w:hAnsi="Arial" w:cs="Arial"/>
                <w:lang w:val="es-ES_tradnl"/>
              </w:rPr>
            </w:pPr>
            <w:r w:rsidRPr="007E0A50">
              <w:rPr>
                <w:rFonts w:ascii="Arial" w:hAnsi="Arial" w:cs="Arial"/>
                <w:lang w:val="es-ES_tradnl"/>
              </w:rPr>
              <w:t>2</w:t>
            </w:r>
          </w:p>
        </w:tc>
      </w:tr>
      <w:tr w:rsidR="00170545" w:rsidRPr="007E0A50" w:rsidTr="0067438A">
        <w:tc>
          <w:tcPr>
            <w:tcW w:w="2266" w:type="dxa"/>
            <w:shd w:val="clear" w:color="auto" w:fill="BFBFBF" w:themeFill="background1" w:themeFillShade="BF"/>
            <w:vAlign w:val="center"/>
          </w:tcPr>
          <w:p w:rsidR="00170545" w:rsidRPr="007E0A50" w:rsidRDefault="00170545" w:rsidP="0067438A">
            <w:pPr>
              <w:rPr>
                <w:rFonts w:ascii="Arial" w:hAnsi="Arial" w:cs="Arial"/>
                <w:b/>
                <w:lang w:val="es-ES_tradnl"/>
              </w:rPr>
            </w:pPr>
            <w:r w:rsidRPr="007E0A50">
              <w:rPr>
                <w:rFonts w:ascii="Arial" w:hAnsi="Arial" w:cs="Arial"/>
                <w:b/>
                <w:lang w:val="es-ES_tradnl"/>
              </w:rPr>
              <w:t>OBJETIVO DE LA GUIA.</w:t>
            </w:r>
          </w:p>
        </w:tc>
        <w:tc>
          <w:tcPr>
            <w:tcW w:w="3223" w:type="dxa"/>
          </w:tcPr>
          <w:p w:rsidR="00170545" w:rsidRPr="007E0A50" w:rsidRDefault="004524D3" w:rsidP="0067438A">
            <w:pPr>
              <w:rPr>
                <w:rFonts w:ascii="Arial" w:hAnsi="Arial" w:cs="Arial"/>
                <w:b/>
                <w:lang w:val="es-ES_tradnl"/>
              </w:rPr>
            </w:pPr>
            <w:r>
              <w:rPr>
                <w:rFonts w:ascii="Arial" w:hAnsi="Arial" w:cs="Arial"/>
                <w:b/>
                <w:lang w:val="es-ES_tradnl"/>
              </w:rPr>
              <w:t>Elaborar manualidades con palitos de fósforos.</w:t>
            </w:r>
          </w:p>
        </w:tc>
        <w:tc>
          <w:tcPr>
            <w:tcW w:w="1757" w:type="dxa"/>
            <w:shd w:val="clear" w:color="auto" w:fill="BFBFBF" w:themeFill="background1" w:themeFillShade="BF"/>
            <w:vAlign w:val="center"/>
          </w:tcPr>
          <w:p w:rsidR="00170545" w:rsidRPr="007E0A50" w:rsidRDefault="00170545" w:rsidP="0067438A">
            <w:pPr>
              <w:rPr>
                <w:rFonts w:ascii="Arial" w:hAnsi="Arial" w:cs="Arial"/>
                <w:b/>
                <w:lang w:val="es-ES_tradnl"/>
              </w:rPr>
            </w:pPr>
            <w:r w:rsidRPr="007E0A50">
              <w:rPr>
                <w:rFonts w:ascii="Arial" w:hAnsi="Arial" w:cs="Arial"/>
                <w:b/>
                <w:lang w:val="es-ES_tradnl"/>
              </w:rPr>
              <w:t>INDICADORES DE EVALUACION.</w:t>
            </w:r>
          </w:p>
        </w:tc>
        <w:tc>
          <w:tcPr>
            <w:tcW w:w="3391" w:type="dxa"/>
          </w:tcPr>
          <w:p w:rsidR="00170545" w:rsidRPr="007E0A50" w:rsidRDefault="00170545" w:rsidP="0067438A">
            <w:pPr>
              <w:rPr>
                <w:rFonts w:ascii="Arial" w:hAnsi="Arial" w:cs="Arial"/>
                <w:b/>
                <w:lang w:val="es-ES_tradnl"/>
              </w:rPr>
            </w:pPr>
            <w:r w:rsidRPr="007E0A50">
              <w:rPr>
                <w:rFonts w:ascii="Arial" w:hAnsi="Arial" w:cs="Arial"/>
                <w:b/>
                <w:lang w:val="es-ES_tradnl"/>
              </w:rPr>
              <w:t>Organizar una secuencia con las acciones necesarias para elaborar un objeto tecnológico.</w:t>
            </w:r>
          </w:p>
        </w:tc>
      </w:tr>
    </w:tbl>
    <w:tbl>
      <w:tblPr>
        <w:tblStyle w:val="Tablaconcuadrcula"/>
        <w:tblpPr w:leftFromText="141" w:rightFromText="141" w:vertAnchor="text" w:horzAnchor="margin" w:tblpXSpec="center" w:tblpY="3349"/>
        <w:tblW w:w="10627" w:type="dxa"/>
        <w:tblLook w:val="04A0" w:firstRow="1" w:lastRow="0" w:firstColumn="1" w:lastColumn="0" w:noHBand="0" w:noVBand="1"/>
      </w:tblPr>
      <w:tblGrid>
        <w:gridCol w:w="2572"/>
        <w:gridCol w:w="2330"/>
        <w:gridCol w:w="1720"/>
        <w:gridCol w:w="4005"/>
      </w:tblGrid>
      <w:tr w:rsidR="0067438A" w:rsidRPr="007A7E79" w:rsidTr="0067438A">
        <w:trPr>
          <w:trHeight w:val="871"/>
        </w:trPr>
        <w:tc>
          <w:tcPr>
            <w:tcW w:w="2572" w:type="dxa"/>
            <w:shd w:val="clear" w:color="auto" w:fill="BFBFBF" w:themeFill="background1" w:themeFillShade="BF"/>
          </w:tcPr>
          <w:p w:rsidR="0067438A" w:rsidRPr="007A7E79" w:rsidRDefault="0067438A" w:rsidP="0067438A">
            <w:pPr>
              <w:rPr>
                <w:rFonts w:ascii="Arial" w:hAnsi="Arial" w:cs="Arial"/>
                <w:b/>
                <w:sz w:val="24"/>
                <w:szCs w:val="24"/>
                <w:lang w:val="es-ES_tradnl"/>
              </w:rPr>
            </w:pPr>
            <w:r w:rsidRPr="007A7E79">
              <w:rPr>
                <w:rFonts w:ascii="Arial" w:hAnsi="Arial" w:cs="Arial"/>
                <w:b/>
                <w:sz w:val="24"/>
                <w:szCs w:val="24"/>
                <w:lang w:val="es-ES_tradnl"/>
              </w:rPr>
              <w:t>GUIA Nº</w:t>
            </w:r>
            <w:r>
              <w:rPr>
                <w:rFonts w:ascii="Arial" w:hAnsi="Arial" w:cs="Arial"/>
                <w:b/>
                <w:sz w:val="24"/>
                <w:szCs w:val="24"/>
                <w:lang w:val="es-ES_tradnl"/>
              </w:rPr>
              <w:t xml:space="preserve"> 10</w:t>
            </w:r>
          </w:p>
        </w:tc>
        <w:tc>
          <w:tcPr>
            <w:tcW w:w="2330" w:type="dxa"/>
            <w:shd w:val="clear" w:color="auto" w:fill="BFBFBF" w:themeFill="background1" w:themeFillShade="BF"/>
          </w:tcPr>
          <w:p w:rsidR="0067438A" w:rsidRPr="007A7E79" w:rsidRDefault="0067438A" w:rsidP="0067438A">
            <w:pPr>
              <w:rPr>
                <w:rFonts w:ascii="Arial" w:hAnsi="Arial" w:cs="Arial"/>
                <w:b/>
                <w:sz w:val="24"/>
                <w:szCs w:val="24"/>
                <w:lang w:val="es-ES_tradnl"/>
              </w:rPr>
            </w:pPr>
            <w:r w:rsidRPr="007A7E79">
              <w:rPr>
                <w:rFonts w:ascii="Arial" w:hAnsi="Arial" w:cs="Arial"/>
                <w:b/>
                <w:sz w:val="24"/>
                <w:szCs w:val="24"/>
                <w:lang w:val="es-ES_tradnl"/>
              </w:rPr>
              <w:t xml:space="preserve">FECHA: </w:t>
            </w:r>
            <w:r>
              <w:rPr>
                <w:rFonts w:ascii="Arial" w:hAnsi="Arial" w:cs="Arial"/>
                <w:b/>
                <w:sz w:val="24"/>
                <w:szCs w:val="24"/>
                <w:lang w:val="es-ES_tradnl"/>
              </w:rPr>
              <w:t>11de agosto de 2020</w:t>
            </w:r>
          </w:p>
        </w:tc>
        <w:tc>
          <w:tcPr>
            <w:tcW w:w="1720" w:type="dxa"/>
            <w:shd w:val="clear" w:color="auto" w:fill="BFBFBF" w:themeFill="background1" w:themeFillShade="BF"/>
          </w:tcPr>
          <w:p w:rsidR="0067438A" w:rsidRPr="007A7E79" w:rsidRDefault="0067438A" w:rsidP="0067438A">
            <w:pPr>
              <w:rPr>
                <w:rFonts w:ascii="Arial" w:hAnsi="Arial" w:cs="Arial"/>
                <w:b/>
                <w:sz w:val="24"/>
                <w:szCs w:val="24"/>
                <w:lang w:val="es-ES_tradnl"/>
              </w:rPr>
            </w:pPr>
            <w:r w:rsidRPr="007A7E79">
              <w:rPr>
                <w:rFonts w:ascii="Arial" w:hAnsi="Arial" w:cs="Arial"/>
                <w:b/>
                <w:sz w:val="24"/>
                <w:szCs w:val="24"/>
                <w:lang w:val="es-ES_tradnl"/>
              </w:rPr>
              <w:t>NOMBRE DE LA GUIA</w:t>
            </w:r>
          </w:p>
        </w:tc>
        <w:tc>
          <w:tcPr>
            <w:tcW w:w="4005" w:type="dxa"/>
          </w:tcPr>
          <w:p w:rsidR="0067438A" w:rsidRPr="007A7E79" w:rsidRDefault="0067438A" w:rsidP="0067438A">
            <w:pPr>
              <w:rPr>
                <w:rFonts w:ascii="Arial" w:hAnsi="Arial" w:cs="Arial"/>
                <w:b/>
                <w:sz w:val="24"/>
                <w:szCs w:val="24"/>
                <w:lang w:val="es-ES_tradnl"/>
              </w:rPr>
            </w:pPr>
            <w:r>
              <w:rPr>
                <w:rFonts w:ascii="Arial" w:hAnsi="Arial" w:cs="Arial"/>
                <w:b/>
                <w:sz w:val="24"/>
                <w:szCs w:val="24"/>
                <w:lang w:val="es-ES_tradnl"/>
              </w:rPr>
              <w:t>Manualidades con palos de fósforos.</w:t>
            </w:r>
          </w:p>
        </w:tc>
      </w:tr>
      <w:tr w:rsidR="0067438A" w:rsidRPr="007E53B2" w:rsidTr="0067438A">
        <w:trPr>
          <w:trHeight w:val="6679"/>
        </w:trPr>
        <w:tc>
          <w:tcPr>
            <w:tcW w:w="10627" w:type="dxa"/>
            <w:gridSpan w:val="4"/>
          </w:tcPr>
          <w:p w:rsidR="0067438A" w:rsidRPr="004524D3" w:rsidRDefault="0067438A" w:rsidP="0067438A">
            <w:pPr>
              <w:jc w:val="center"/>
              <w:rPr>
                <w:rFonts w:ascii="Arial" w:hAnsi="Arial" w:cs="Arial"/>
                <w:b/>
                <w:sz w:val="24"/>
                <w:szCs w:val="24"/>
                <w:u w:val="single"/>
              </w:rPr>
            </w:pPr>
          </w:p>
          <w:p w:rsidR="0067438A" w:rsidRPr="00812EA2" w:rsidRDefault="0067438A" w:rsidP="0067438A">
            <w:pPr>
              <w:jc w:val="center"/>
              <w:rPr>
                <w:rFonts w:ascii="Arial" w:hAnsi="Arial" w:cs="Arial"/>
                <w:sz w:val="24"/>
                <w:szCs w:val="24"/>
                <w:u w:val="single"/>
                <w:lang w:val="es-ES_tradnl"/>
              </w:rPr>
            </w:pPr>
            <w:r>
              <w:rPr>
                <w:rFonts w:ascii="Arial" w:hAnsi="Arial" w:cs="Arial"/>
                <w:sz w:val="24"/>
                <w:szCs w:val="24"/>
                <w:u w:val="single"/>
                <w:lang w:val="es-ES_tradnl"/>
              </w:rPr>
              <w:t>Guía de Tecnología N° 10</w:t>
            </w:r>
            <w:r w:rsidRPr="00812EA2">
              <w:rPr>
                <w:rFonts w:ascii="Arial" w:hAnsi="Arial" w:cs="Arial"/>
                <w:sz w:val="24"/>
                <w:szCs w:val="24"/>
                <w:u w:val="single"/>
                <w:lang w:val="es-ES_tradnl"/>
              </w:rPr>
              <w:t xml:space="preserve">.- </w:t>
            </w:r>
          </w:p>
          <w:p w:rsidR="0067438A" w:rsidRDefault="0067438A" w:rsidP="0067438A">
            <w:pPr>
              <w:rPr>
                <w:rFonts w:ascii="Arial" w:hAnsi="Arial" w:cs="Arial"/>
                <w:sz w:val="24"/>
                <w:szCs w:val="24"/>
                <w:lang w:val="es-ES_tradnl"/>
              </w:rPr>
            </w:pPr>
            <w:r w:rsidRPr="00812EA2">
              <w:rPr>
                <w:rFonts w:ascii="Arial" w:hAnsi="Arial" w:cs="Arial"/>
                <w:sz w:val="24"/>
                <w:szCs w:val="24"/>
                <w:lang w:val="es-ES_tradnl"/>
              </w:rPr>
              <w:t>Nombre: __________________________________________</w:t>
            </w:r>
            <w:r>
              <w:rPr>
                <w:rFonts w:ascii="Arial" w:hAnsi="Arial" w:cs="Arial"/>
                <w:sz w:val="24"/>
                <w:szCs w:val="24"/>
                <w:lang w:val="es-ES_tradnl"/>
              </w:rPr>
              <w:t>Curso 6°</w:t>
            </w:r>
            <w:r w:rsidRPr="00812EA2">
              <w:rPr>
                <w:rFonts w:ascii="Arial" w:hAnsi="Arial" w:cs="Arial"/>
                <w:sz w:val="24"/>
                <w:szCs w:val="24"/>
                <w:lang w:val="es-ES_tradnl"/>
              </w:rPr>
              <w:t>_____</w:t>
            </w:r>
          </w:p>
          <w:p w:rsidR="0067438A" w:rsidRDefault="0067438A" w:rsidP="0067438A">
            <w:pPr>
              <w:rPr>
                <w:rFonts w:ascii="Arial" w:hAnsi="Arial" w:cs="Arial"/>
                <w:sz w:val="24"/>
                <w:szCs w:val="24"/>
                <w:lang w:val="es-ES_tradnl"/>
              </w:rPr>
            </w:pPr>
          </w:p>
          <w:p w:rsidR="0067438A" w:rsidRPr="004524D3" w:rsidRDefault="0067438A" w:rsidP="0067438A">
            <w:pPr>
              <w:rPr>
                <w:rFonts w:ascii="Arial" w:hAnsi="Arial" w:cs="Arial"/>
                <w:sz w:val="24"/>
                <w:szCs w:val="24"/>
                <w:lang w:val="es-ES_tradnl"/>
              </w:rPr>
            </w:pPr>
            <w:r>
              <w:rPr>
                <w:rFonts w:ascii="Arial" w:hAnsi="Arial" w:cs="Arial"/>
                <w:sz w:val="24"/>
                <w:szCs w:val="24"/>
                <w:lang w:val="es-ES_tradnl"/>
              </w:rPr>
              <w:t>Introducción:</w:t>
            </w:r>
          </w:p>
          <w:p w:rsidR="0067438A" w:rsidRDefault="0067438A" w:rsidP="0067438A">
            <w:pPr>
              <w:rPr>
                <w:color w:val="0033CC"/>
                <w:sz w:val="24"/>
                <w:szCs w:val="24"/>
                <w:shd w:val="clear" w:color="auto" w:fill="FFFFE6"/>
                <w:lang w:val="es-ES_tradnl"/>
              </w:rPr>
            </w:pPr>
            <w:r w:rsidRPr="004524D3">
              <w:rPr>
                <w:color w:val="0033CC"/>
                <w:sz w:val="24"/>
                <w:szCs w:val="24"/>
                <w:shd w:val="clear" w:color="auto" w:fill="FFFFE6"/>
              </w:rPr>
              <w:t>Todo empezó en 1826 cuando John Walker, </w:t>
            </w:r>
            <w:r w:rsidRPr="004524D3">
              <w:rPr>
                <w:color w:val="0033CC"/>
                <w:sz w:val="24"/>
                <w:szCs w:val="24"/>
                <w:shd w:val="clear" w:color="auto" w:fill="FFFFE6"/>
                <w:lang w:val="es-ES_tradnl"/>
              </w:rPr>
              <w:t>propietario de una farmacia en Stockton-</w:t>
            </w:r>
            <w:proofErr w:type="spellStart"/>
            <w:r w:rsidRPr="004524D3">
              <w:rPr>
                <w:color w:val="0033CC"/>
                <w:sz w:val="24"/>
                <w:szCs w:val="24"/>
                <w:shd w:val="clear" w:color="auto" w:fill="FFFFE6"/>
                <w:lang w:val="es-ES_tradnl"/>
              </w:rPr>
              <w:t>Tees</w:t>
            </w:r>
            <w:proofErr w:type="spellEnd"/>
            <w:r>
              <w:rPr>
                <w:color w:val="0033CC"/>
                <w:sz w:val="24"/>
                <w:szCs w:val="24"/>
                <w:shd w:val="clear" w:color="auto" w:fill="FFFFE6"/>
                <w:lang w:val="es-ES_tradnl"/>
              </w:rPr>
              <w:t xml:space="preserve"> (Inglaterra)</w:t>
            </w:r>
            <w:r w:rsidRPr="004524D3">
              <w:rPr>
                <w:color w:val="0033CC"/>
                <w:sz w:val="24"/>
                <w:szCs w:val="24"/>
                <w:shd w:val="clear" w:color="auto" w:fill="FFFFE6"/>
                <w:lang w:val="es-ES_tradnl"/>
              </w:rPr>
              <w:t>, se encontraba en un laboratorio que tenía en su trastienda, intentando crear un nuevo explosivo. Al remover una mezcla de productos químicos con un palito, observó que en el extremo de éste se había secado una gota en forma de lágrima.</w:t>
            </w:r>
          </w:p>
          <w:p w:rsidR="0067438A" w:rsidRDefault="0067438A" w:rsidP="0067438A">
            <w:pPr>
              <w:rPr>
                <w:color w:val="0033CC"/>
                <w:sz w:val="24"/>
                <w:szCs w:val="24"/>
                <w:shd w:val="clear" w:color="auto" w:fill="FFFFE6"/>
                <w:lang w:val="es-ES_tradnl"/>
              </w:rPr>
            </w:pPr>
            <w:r w:rsidRPr="004524D3">
              <w:rPr>
                <w:color w:val="0033CC"/>
                <w:sz w:val="24"/>
                <w:szCs w:val="24"/>
                <w:shd w:val="clear" w:color="auto" w:fill="FFFFE6"/>
                <w:lang w:val="es-ES_tradnl"/>
              </w:rPr>
              <w:t xml:space="preserve"> Para eliminarla en el acto, la frotó contra el suelo de piedra del laboratorio, y entonces el palo ardió y en aquel mismo momento se produjo el nacimiento de la cerilla de fricción. Según Walker, el glóbulo formado en el extremo del palito no contenía fósforo, sino una mezcla de sulfuro de antimonio, clorato de potasio, goma y almidón. </w:t>
            </w:r>
          </w:p>
          <w:p w:rsidR="0067438A" w:rsidRPr="004524D3" w:rsidRDefault="0067438A" w:rsidP="0067438A">
            <w:pPr>
              <w:rPr>
                <w:rFonts w:ascii="Arial" w:hAnsi="Arial" w:cs="Arial"/>
                <w:sz w:val="24"/>
                <w:szCs w:val="24"/>
                <w:lang w:val="es-ES_tradnl"/>
              </w:rPr>
            </w:pPr>
            <w:r w:rsidRPr="004524D3">
              <w:rPr>
                <w:color w:val="0033CC"/>
                <w:sz w:val="24"/>
                <w:szCs w:val="24"/>
                <w:shd w:val="clear" w:color="auto" w:fill="FFFFE6"/>
                <w:lang w:val="es-ES_tradnl"/>
              </w:rPr>
              <w:t>John Walker fabricó entonces varias cerillas de fricción que encendió para diversión de sus amigos haciéndolas pasar con rapidez entre las dos caras de una hoja doblada de papel muy áspero. </w:t>
            </w:r>
            <w:bookmarkStart w:id="0" w:name="16"/>
            <w:bookmarkEnd w:id="0"/>
            <w:r w:rsidRPr="004524D3">
              <w:rPr>
                <w:color w:val="0033CC"/>
                <w:sz w:val="24"/>
                <w:szCs w:val="24"/>
                <w:shd w:val="clear" w:color="auto" w:fill="FFFFE6"/>
                <w:lang w:val="es-ES_tradnl"/>
              </w:rPr>
              <w:t>Nadie sabe si John Walker intentó alguna vez capitalizar su invención. Lo cierto es que nunca la patentó. </w:t>
            </w:r>
          </w:p>
          <w:p w:rsidR="0067438A" w:rsidRPr="00812EA2" w:rsidRDefault="0067438A" w:rsidP="0067438A">
            <w:pPr>
              <w:rPr>
                <w:rFonts w:ascii="Arial" w:hAnsi="Arial" w:cs="Arial"/>
                <w:sz w:val="24"/>
                <w:szCs w:val="24"/>
                <w:lang w:val="es-ES_tradnl"/>
              </w:rPr>
            </w:pPr>
          </w:p>
          <w:p w:rsidR="0067438A" w:rsidRDefault="0067438A" w:rsidP="0067438A">
            <w:pPr>
              <w:rPr>
                <w:rFonts w:ascii="Arial" w:hAnsi="Arial" w:cs="Arial"/>
                <w:sz w:val="24"/>
                <w:szCs w:val="24"/>
                <w:lang w:val="es-ES_tradnl"/>
              </w:rPr>
            </w:pPr>
            <w:r w:rsidRPr="00812EA2">
              <w:rPr>
                <w:rFonts w:ascii="Arial" w:hAnsi="Arial" w:cs="Arial"/>
                <w:sz w:val="24"/>
                <w:szCs w:val="24"/>
                <w:u w:val="single"/>
                <w:lang w:val="es-ES_tradnl"/>
              </w:rPr>
              <w:t>Instrucciones:</w:t>
            </w:r>
            <w:r w:rsidRPr="00812EA2">
              <w:rPr>
                <w:rFonts w:ascii="Arial" w:hAnsi="Arial" w:cs="Arial"/>
                <w:sz w:val="24"/>
                <w:szCs w:val="24"/>
                <w:lang w:val="es-ES_tradnl"/>
              </w:rPr>
              <w:t xml:space="preserve"> </w:t>
            </w:r>
          </w:p>
          <w:p w:rsidR="0067438A" w:rsidRPr="00812EA2" w:rsidRDefault="0067438A" w:rsidP="0067438A">
            <w:pPr>
              <w:rPr>
                <w:rFonts w:ascii="Arial" w:hAnsi="Arial" w:cs="Arial"/>
                <w:sz w:val="24"/>
                <w:szCs w:val="24"/>
                <w:lang w:val="es-ES_tradnl"/>
              </w:rPr>
            </w:pPr>
          </w:p>
          <w:p w:rsidR="0067438A" w:rsidRDefault="0067438A" w:rsidP="0067438A">
            <w:pPr>
              <w:rPr>
                <w:rFonts w:ascii="Arial" w:hAnsi="Arial" w:cs="Arial"/>
                <w:b/>
                <w:sz w:val="24"/>
                <w:szCs w:val="24"/>
                <w:lang w:val="es-ES_tradnl"/>
              </w:rPr>
            </w:pPr>
            <w:r>
              <w:rPr>
                <w:rFonts w:ascii="Arial" w:hAnsi="Arial" w:cs="Arial"/>
                <w:sz w:val="24"/>
                <w:szCs w:val="24"/>
                <w:lang w:val="es-ES_tradnl"/>
              </w:rPr>
              <w:t xml:space="preserve">1.- </w:t>
            </w:r>
            <w:r w:rsidRPr="00812EA2">
              <w:rPr>
                <w:rFonts w:ascii="Arial" w:hAnsi="Arial" w:cs="Arial"/>
                <w:sz w:val="24"/>
                <w:szCs w:val="24"/>
                <w:lang w:val="es-ES_tradnl"/>
              </w:rPr>
              <w:t>Observaremos un video que nos dará orientaciones para construir</w:t>
            </w:r>
            <w:r>
              <w:rPr>
                <w:rFonts w:ascii="Arial" w:hAnsi="Arial" w:cs="Arial"/>
                <w:sz w:val="24"/>
                <w:szCs w:val="24"/>
                <w:lang w:val="es-ES_tradnl"/>
              </w:rPr>
              <w:t xml:space="preserve"> manualidades y adornos con palitos de fósforos</w:t>
            </w:r>
            <w:r w:rsidRPr="00812EA2">
              <w:rPr>
                <w:rFonts w:ascii="Arial" w:hAnsi="Arial" w:cs="Arial"/>
                <w:b/>
                <w:sz w:val="24"/>
                <w:szCs w:val="24"/>
                <w:lang w:val="es-ES_tradnl"/>
              </w:rPr>
              <w:t>.</w:t>
            </w:r>
          </w:p>
          <w:p w:rsidR="0067438A" w:rsidRDefault="0067438A" w:rsidP="0067438A">
            <w:pPr>
              <w:rPr>
                <w:rFonts w:ascii="Arial" w:hAnsi="Arial" w:cs="Arial"/>
                <w:b/>
                <w:sz w:val="24"/>
                <w:szCs w:val="24"/>
                <w:lang w:val="es-ES_tradnl"/>
              </w:rPr>
            </w:pPr>
          </w:p>
          <w:p w:rsidR="0067438A" w:rsidRDefault="0067438A" w:rsidP="0067438A">
            <w:pPr>
              <w:rPr>
                <w:rFonts w:ascii="Arial" w:hAnsi="Arial" w:cs="Arial"/>
                <w:b/>
                <w:sz w:val="24"/>
                <w:szCs w:val="24"/>
                <w:lang w:val="es-ES_tradnl"/>
              </w:rPr>
            </w:pPr>
            <w:r w:rsidRPr="00812EA2">
              <w:rPr>
                <w:rFonts w:ascii="Arial" w:hAnsi="Arial" w:cs="Arial"/>
                <w:sz w:val="24"/>
                <w:szCs w:val="24"/>
                <w:lang w:val="es-ES_tradnl"/>
              </w:rPr>
              <w:t>Ingresa a YouTube y escribe lo siguiente:</w:t>
            </w:r>
            <w:r>
              <w:rPr>
                <w:rFonts w:ascii="Arial" w:hAnsi="Arial" w:cs="Arial"/>
                <w:b/>
                <w:sz w:val="24"/>
                <w:szCs w:val="24"/>
                <w:lang w:val="es-ES_tradnl"/>
              </w:rPr>
              <w:t xml:space="preserve"> Manualidades con Palitos de fósforos</w:t>
            </w:r>
          </w:p>
          <w:p w:rsidR="0067438A" w:rsidRDefault="0067438A" w:rsidP="0067438A">
            <w:pPr>
              <w:rPr>
                <w:rFonts w:ascii="Arial" w:hAnsi="Arial" w:cs="Arial"/>
                <w:sz w:val="24"/>
                <w:szCs w:val="24"/>
                <w:lang w:val="es-ES_tradnl"/>
              </w:rPr>
            </w:pPr>
            <w:r>
              <w:rPr>
                <w:rFonts w:ascii="Arial" w:hAnsi="Arial" w:cs="Arial"/>
                <w:sz w:val="24"/>
                <w:szCs w:val="24"/>
                <w:lang w:val="es-ES_tradnl"/>
              </w:rPr>
              <w:t>Aparecerá un video de 1:30 minutos.</w:t>
            </w:r>
            <w:r w:rsidRPr="00812EA2">
              <w:rPr>
                <w:rFonts w:ascii="Arial" w:hAnsi="Arial" w:cs="Arial"/>
                <w:sz w:val="24"/>
                <w:szCs w:val="24"/>
                <w:lang w:val="es-ES_tradnl"/>
              </w:rPr>
              <w:t xml:space="preserve"> </w:t>
            </w:r>
          </w:p>
          <w:p w:rsidR="0067438A" w:rsidRDefault="0067438A" w:rsidP="0067438A">
            <w:pPr>
              <w:rPr>
                <w:rFonts w:ascii="Arial" w:hAnsi="Arial" w:cs="Arial"/>
                <w:b/>
                <w:sz w:val="24"/>
                <w:szCs w:val="24"/>
                <w:lang w:val="es-ES_tradnl"/>
              </w:rPr>
            </w:pPr>
          </w:p>
          <w:p w:rsidR="0067438A" w:rsidRPr="0009274D" w:rsidRDefault="0067438A" w:rsidP="0067438A">
            <w:pPr>
              <w:rPr>
                <w:rFonts w:ascii="Arial" w:hAnsi="Arial" w:cs="Arial"/>
                <w:sz w:val="24"/>
                <w:szCs w:val="24"/>
                <w:lang w:val="es-ES_tradnl"/>
              </w:rPr>
            </w:pPr>
            <w:r w:rsidRPr="0009274D">
              <w:rPr>
                <w:rFonts w:ascii="Arial" w:hAnsi="Arial" w:cs="Arial"/>
                <w:sz w:val="24"/>
                <w:szCs w:val="24"/>
                <w:lang w:val="es-ES_tradnl"/>
              </w:rPr>
              <w:t xml:space="preserve">2.- Una vez que hayas visto el video procede a realizar tu propio </w:t>
            </w:r>
            <w:r>
              <w:rPr>
                <w:rFonts w:ascii="Arial" w:hAnsi="Arial" w:cs="Arial"/>
                <w:sz w:val="24"/>
                <w:szCs w:val="24"/>
                <w:lang w:val="es-ES_tradnl"/>
              </w:rPr>
              <w:t>proyecto con palitos de fósforos ya utilizados</w:t>
            </w:r>
            <w:r w:rsidR="002A472D">
              <w:rPr>
                <w:rFonts w:ascii="Arial" w:hAnsi="Arial" w:cs="Arial"/>
                <w:sz w:val="24"/>
                <w:szCs w:val="24"/>
                <w:lang w:val="es-ES_tradnl"/>
              </w:rPr>
              <w:t xml:space="preserve"> usando como ejemplo el video observado</w:t>
            </w:r>
            <w:r>
              <w:rPr>
                <w:rFonts w:ascii="Arial" w:hAnsi="Arial" w:cs="Arial"/>
                <w:sz w:val="24"/>
                <w:szCs w:val="24"/>
                <w:lang w:val="es-ES_tradnl"/>
              </w:rPr>
              <w:t>.</w:t>
            </w:r>
          </w:p>
          <w:p w:rsidR="0067438A" w:rsidRDefault="0067438A" w:rsidP="0067438A">
            <w:pPr>
              <w:rPr>
                <w:rFonts w:ascii="Arial" w:hAnsi="Arial" w:cs="Arial"/>
                <w:b/>
                <w:sz w:val="24"/>
                <w:szCs w:val="24"/>
                <w:lang w:val="es-ES_tradnl"/>
              </w:rPr>
            </w:pPr>
          </w:p>
          <w:p w:rsidR="0067438A" w:rsidRPr="0009274D" w:rsidRDefault="0067438A" w:rsidP="0067438A">
            <w:pPr>
              <w:rPr>
                <w:rFonts w:ascii="Arial" w:hAnsi="Arial" w:cs="Arial"/>
                <w:sz w:val="24"/>
                <w:szCs w:val="24"/>
                <w:lang w:val="es-ES_tradnl"/>
              </w:rPr>
            </w:pPr>
            <w:r>
              <w:rPr>
                <w:rFonts w:ascii="Arial" w:hAnsi="Arial" w:cs="Arial"/>
                <w:sz w:val="24"/>
                <w:szCs w:val="24"/>
                <w:lang w:val="es-ES_tradnl"/>
              </w:rPr>
              <w:t>3.- Ya</w:t>
            </w:r>
            <w:r w:rsidRPr="0009274D">
              <w:rPr>
                <w:rFonts w:ascii="Arial" w:hAnsi="Arial" w:cs="Arial"/>
                <w:sz w:val="24"/>
                <w:szCs w:val="24"/>
                <w:lang w:val="es-ES_tradnl"/>
              </w:rPr>
              <w:t xml:space="preserve"> terminado tu trabajo envía una foto al correo institucional de tu profesor de asignatura Tecnología.</w:t>
            </w:r>
          </w:p>
          <w:p w:rsidR="0067438A" w:rsidRPr="0009274D" w:rsidRDefault="0067438A" w:rsidP="0067438A">
            <w:pPr>
              <w:rPr>
                <w:rFonts w:ascii="Arial" w:hAnsi="Arial" w:cs="Arial"/>
                <w:sz w:val="24"/>
                <w:szCs w:val="24"/>
                <w:lang w:val="es-ES_tradnl"/>
              </w:rPr>
            </w:pPr>
            <w:r w:rsidRPr="0009274D">
              <w:rPr>
                <w:rFonts w:ascii="Arial" w:hAnsi="Arial" w:cs="Arial"/>
                <w:sz w:val="24"/>
                <w:szCs w:val="24"/>
                <w:lang w:val="es-ES_tradnl"/>
              </w:rPr>
              <w:t>También</w:t>
            </w:r>
            <w:r>
              <w:rPr>
                <w:rFonts w:ascii="Arial" w:hAnsi="Arial" w:cs="Arial"/>
                <w:sz w:val="24"/>
                <w:szCs w:val="24"/>
                <w:lang w:val="es-ES_tradnl"/>
              </w:rPr>
              <w:t xml:space="preserve"> puedes enviarlo</w:t>
            </w:r>
            <w:r w:rsidRPr="0009274D">
              <w:rPr>
                <w:rFonts w:ascii="Arial" w:hAnsi="Arial" w:cs="Arial"/>
                <w:sz w:val="24"/>
                <w:szCs w:val="24"/>
                <w:lang w:val="es-ES_tradnl"/>
              </w:rPr>
              <w:t xml:space="preserve"> al </w:t>
            </w:r>
            <w:proofErr w:type="gramStart"/>
            <w:r w:rsidRPr="0009274D">
              <w:rPr>
                <w:rFonts w:ascii="Arial" w:hAnsi="Arial" w:cs="Arial"/>
                <w:sz w:val="24"/>
                <w:szCs w:val="24"/>
                <w:lang w:val="es-ES_tradnl"/>
              </w:rPr>
              <w:t>wasap  *</w:t>
            </w:r>
            <w:proofErr w:type="gramEnd"/>
            <w:r w:rsidRPr="0009274D">
              <w:rPr>
                <w:rFonts w:ascii="Arial" w:hAnsi="Arial" w:cs="Arial"/>
                <w:sz w:val="24"/>
                <w:szCs w:val="24"/>
                <w:lang w:val="es-ES_tradnl"/>
              </w:rPr>
              <w:t>569 33 35 00 86</w:t>
            </w:r>
            <w:r>
              <w:rPr>
                <w:rFonts w:ascii="Arial" w:hAnsi="Arial" w:cs="Arial"/>
                <w:sz w:val="24"/>
                <w:szCs w:val="24"/>
                <w:lang w:val="es-ES_tradnl"/>
              </w:rPr>
              <w:t xml:space="preserve"> (Profe</w:t>
            </w:r>
            <w:r w:rsidR="002A472D">
              <w:rPr>
                <w:rFonts w:ascii="Arial" w:hAnsi="Arial" w:cs="Arial"/>
                <w:sz w:val="24"/>
                <w:szCs w:val="24"/>
                <w:lang w:val="es-ES_tradnl"/>
              </w:rPr>
              <w:t>sor</w:t>
            </w:r>
            <w:r>
              <w:rPr>
                <w:rFonts w:ascii="Arial" w:hAnsi="Arial" w:cs="Arial"/>
                <w:sz w:val="24"/>
                <w:szCs w:val="24"/>
                <w:lang w:val="es-ES_tradnl"/>
              </w:rPr>
              <w:t xml:space="preserve"> Fernando Tapia)</w:t>
            </w:r>
          </w:p>
          <w:p w:rsidR="0067438A" w:rsidRDefault="0067438A" w:rsidP="0067438A">
            <w:pPr>
              <w:rPr>
                <w:rFonts w:ascii="Arial" w:hAnsi="Arial" w:cs="Arial"/>
                <w:b/>
                <w:sz w:val="24"/>
                <w:szCs w:val="24"/>
                <w:lang w:val="es-ES_tradnl"/>
              </w:rPr>
            </w:pPr>
            <w:r>
              <w:rPr>
                <w:rFonts w:ascii="Arial" w:hAnsi="Arial" w:cs="Arial"/>
                <w:b/>
                <w:sz w:val="24"/>
                <w:szCs w:val="24"/>
                <w:lang w:val="es-ES_tradnl"/>
              </w:rPr>
              <w:t>No olvides poner tu nombre, apellido y curso al enviar tu Correo Electrónico.</w:t>
            </w:r>
          </w:p>
          <w:p w:rsidR="0067438A" w:rsidRDefault="0067438A" w:rsidP="0067438A">
            <w:pPr>
              <w:rPr>
                <w:rFonts w:ascii="Arial" w:hAnsi="Arial" w:cs="Arial"/>
                <w:b/>
                <w:sz w:val="24"/>
                <w:szCs w:val="24"/>
                <w:lang w:val="es-ES_tradnl"/>
              </w:rPr>
            </w:pPr>
          </w:p>
          <w:p w:rsidR="0067438A" w:rsidRPr="00B832A6" w:rsidRDefault="0067438A" w:rsidP="0067438A">
            <w:pPr>
              <w:jc w:val="center"/>
              <w:rPr>
                <w:rFonts w:ascii="Arial" w:hAnsi="Arial" w:cs="Arial"/>
                <w:b/>
                <w:sz w:val="24"/>
                <w:szCs w:val="24"/>
                <w:lang w:val="es-ES_tradnl"/>
              </w:rPr>
            </w:pPr>
            <w:r>
              <w:rPr>
                <w:rFonts w:ascii="Arial" w:hAnsi="Arial" w:cs="Arial"/>
                <w:b/>
                <w:sz w:val="24"/>
                <w:szCs w:val="24"/>
                <w:lang w:val="es-ES_tradnl"/>
              </w:rPr>
              <w:t>CUIDATE MUCHO.                                   Guía n° 10  Sextos</w:t>
            </w:r>
          </w:p>
        </w:tc>
      </w:tr>
    </w:tbl>
    <w:p w:rsidR="00764117" w:rsidRPr="007A7E79" w:rsidRDefault="00764117" w:rsidP="00764117">
      <w:pPr>
        <w:spacing w:after="0"/>
        <w:rPr>
          <w:rFonts w:ascii="Agency FB" w:hAnsi="Agency FB"/>
          <w:b/>
          <w:sz w:val="24"/>
          <w:szCs w:val="24"/>
          <w:lang w:val="es-ES_tradnl"/>
        </w:rPr>
      </w:pPr>
    </w:p>
    <w:tbl>
      <w:tblPr>
        <w:tblStyle w:val="Tablaconcuadrcula"/>
        <w:tblpPr w:leftFromText="141" w:rightFromText="141" w:vertAnchor="text" w:horzAnchor="margin" w:tblpX="-583" w:tblpY="-37"/>
        <w:tblW w:w="10632" w:type="dxa"/>
        <w:tblLook w:val="04A0" w:firstRow="1" w:lastRow="0" w:firstColumn="1" w:lastColumn="0" w:noHBand="0" w:noVBand="1"/>
      </w:tblPr>
      <w:tblGrid>
        <w:gridCol w:w="5271"/>
        <w:gridCol w:w="5361"/>
      </w:tblGrid>
      <w:tr w:rsidR="00170545" w:rsidRPr="007E0A50" w:rsidTr="0067438A">
        <w:trPr>
          <w:trHeight w:val="699"/>
        </w:trPr>
        <w:tc>
          <w:tcPr>
            <w:tcW w:w="5271" w:type="dxa"/>
            <w:shd w:val="clear" w:color="auto" w:fill="BFBFBF" w:themeFill="background1" w:themeFillShade="BF"/>
            <w:vAlign w:val="center"/>
          </w:tcPr>
          <w:p w:rsidR="00170545" w:rsidRPr="007E0A50" w:rsidRDefault="00170545" w:rsidP="0067438A">
            <w:pPr>
              <w:rPr>
                <w:rFonts w:ascii="Arial" w:hAnsi="Arial" w:cs="Arial"/>
                <w:b/>
                <w:lang w:val="es-ES_tradnl"/>
              </w:rPr>
            </w:pPr>
            <w:r w:rsidRPr="007E0A50">
              <w:rPr>
                <w:rFonts w:ascii="Arial" w:hAnsi="Arial" w:cs="Arial"/>
                <w:b/>
                <w:lang w:val="es-ES_tradnl"/>
              </w:rPr>
              <w:t>INSTRUCCIONES PARA EL DESARROLLO DE LA GUIA.</w:t>
            </w:r>
          </w:p>
        </w:tc>
        <w:tc>
          <w:tcPr>
            <w:tcW w:w="5361" w:type="dxa"/>
          </w:tcPr>
          <w:p w:rsidR="00170545" w:rsidRPr="007E0A50" w:rsidRDefault="002A472D" w:rsidP="0067438A">
            <w:pPr>
              <w:rPr>
                <w:rFonts w:ascii="Arial" w:hAnsi="Arial" w:cs="Arial"/>
                <w:b/>
                <w:lang w:val="es-ES_tradnl"/>
              </w:rPr>
            </w:pPr>
            <w:r>
              <w:rPr>
                <w:rFonts w:ascii="Arial" w:hAnsi="Arial" w:cs="Arial"/>
                <w:b/>
                <w:lang w:val="es-ES_tradnl"/>
              </w:rPr>
              <w:t>Lee la guía ,observa el video y construye con palitos de fósforos</w:t>
            </w:r>
            <w:bookmarkStart w:id="1" w:name="_GoBack"/>
            <w:bookmarkEnd w:id="1"/>
            <w:r>
              <w:rPr>
                <w:rFonts w:ascii="Arial" w:hAnsi="Arial" w:cs="Arial"/>
                <w:b/>
                <w:lang w:val="es-ES_tradnl"/>
              </w:rPr>
              <w:t>.</w:t>
            </w:r>
          </w:p>
          <w:p w:rsidR="00170545" w:rsidRPr="007E0A50" w:rsidRDefault="00170545" w:rsidP="0067438A">
            <w:pPr>
              <w:rPr>
                <w:rFonts w:ascii="Arial" w:hAnsi="Arial" w:cs="Arial"/>
                <w:b/>
                <w:lang w:val="es-ES_tradnl"/>
              </w:rPr>
            </w:pPr>
          </w:p>
        </w:tc>
      </w:tr>
    </w:tbl>
    <w:p w:rsidR="00764117" w:rsidRPr="007E0A50" w:rsidRDefault="00764117" w:rsidP="00764117">
      <w:pPr>
        <w:spacing w:after="0"/>
        <w:rPr>
          <w:rFonts w:ascii="Arial" w:hAnsi="Arial" w:cs="Arial"/>
          <w:b/>
        </w:rPr>
      </w:pPr>
    </w:p>
    <w:p w:rsidR="0092074A" w:rsidRPr="007A7E79" w:rsidRDefault="0092074A" w:rsidP="00764117">
      <w:pPr>
        <w:spacing w:after="0"/>
        <w:rPr>
          <w:rFonts w:ascii="Arial" w:hAnsi="Arial" w:cs="Arial"/>
          <w:b/>
          <w:sz w:val="24"/>
          <w:szCs w:val="24"/>
          <w:lang w:val="es-ES_tradnl"/>
        </w:rPr>
      </w:pPr>
    </w:p>
    <w:p w:rsidR="00EB2153" w:rsidRPr="00764117" w:rsidRDefault="00EB2153" w:rsidP="00764117">
      <w:pPr>
        <w:spacing w:after="0"/>
        <w:rPr>
          <w:rFonts w:ascii="Agency FB" w:hAnsi="Agency FB"/>
          <w:b/>
          <w:lang w:val="es-ES_tradnl"/>
        </w:rPr>
      </w:pPr>
    </w:p>
    <w:sectPr w:rsidR="00EB2153" w:rsidRPr="00764117" w:rsidSect="00FF67BE">
      <w:headerReference w:type="default" r:id="rId8"/>
      <w:pgSz w:w="11907" w:h="16839"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9AD" w:rsidRDefault="004A79AD" w:rsidP="00636103">
      <w:pPr>
        <w:spacing w:after="0" w:line="240" w:lineRule="auto"/>
      </w:pPr>
      <w:r>
        <w:separator/>
      </w:r>
    </w:p>
  </w:endnote>
  <w:endnote w:type="continuationSeparator" w:id="0">
    <w:p w:rsidR="004A79AD" w:rsidRDefault="004A79AD" w:rsidP="0063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9AD" w:rsidRDefault="004A79AD" w:rsidP="00636103">
      <w:pPr>
        <w:spacing w:after="0" w:line="240" w:lineRule="auto"/>
      </w:pPr>
      <w:r>
        <w:separator/>
      </w:r>
    </w:p>
  </w:footnote>
  <w:footnote w:type="continuationSeparator" w:id="0">
    <w:p w:rsidR="004A79AD" w:rsidRDefault="004A79AD" w:rsidP="00636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103" w:rsidRDefault="00636103" w:rsidP="00636103">
    <w:pPr>
      <w:spacing w:after="0"/>
      <w:jc w:val="right"/>
      <w:rPr>
        <w:rFonts w:ascii="Agency FB" w:hAnsi="Agency FB"/>
        <w:b/>
        <w:sz w:val="28"/>
        <w:szCs w:val="28"/>
        <w:lang w:val="es-ES_tradnl"/>
      </w:rPr>
    </w:pPr>
    <w:r>
      <w:rPr>
        <w:noProof/>
        <w:lang w:val="en-US"/>
      </w:rPr>
      <w:drawing>
        <wp:anchor distT="0" distB="0" distL="114300" distR="114300" simplePos="0" relativeHeight="251658240" behindDoc="0" locked="0" layoutInCell="1" allowOverlap="1">
          <wp:simplePos x="0" y="0"/>
          <wp:positionH relativeFrom="column">
            <wp:posOffset>-90317</wp:posOffset>
          </wp:positionH>
          <wp:positionV relativeFrom="paragraph">
            <wp:posOffset>-240030</wp:posOffset>
          </wp:positionV>
          <wp:extent cx="666750" cy="6894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 NUEVA.jpg"/>
                  <pic:cNvPicPr/>
                </pic:nvPicPr>
                <pic:blipFill>
                  <a:blip r:embed="rId1">
                    <a:extLst>
                      <a:ext uri="{28A0092B-C50C-407E-A947-70E740481C1C}">
                        <a14:useLocalDpi xmlns:a14="http://schemas.microsoft.com/office/drawing/2010/main" val="0"/>
                      </a:ext>
                    </a:extLst>
                  </a:blip>
                  <a:stretch>
                    <a:fillRect/>
                  </a:stretch>
                </pic:blipFill>
                <pic:spPr>
                  <a:xfrm>
                    <a:off x="0" y="0"/>
                    <a:ext cx="666750" cy="689480"/>
                  </a:xfrm>
                  <a:prstGeom prst="rect">
                    <a:avLst/>
                  </a:prstGeom>
                </pic:spPr>
              </pic:pic>
            </a:graphicData>
          </a:graphic>
        </wp:anchor>
      </w:drawing>
    </w:r>
    <w:r w:rsidRPr="0092074A">
      <w:rPr>
        <w:rFonts w:ascii="Agency FB" w:hAnsi="Agency FB"/>
        <w:b/>
        <w:sz w:val="28"/>
        <w:szCs w:val="28"/>
        <w:lang w:val="es-ES_tradnl"/>
      </w:rPr>
      <w:t>CENTRO</w:t>
    </w:r>
    <w:r>
      <w:rPr>
        <w:rFonts w:ascii="Agency FB" w:hAnsi="Agency FB"/>
        <w:b/>
        <w:sz w:val="28"/>
        <w:szCs w:val="28"/>
        <w:lang w:val="es-ES_tradnl"/>
      </w:rPr>
      <w:t xml:space="preserve"> EDUCACIONAL FERNANDO DE ARAGON</w:t>
    </w:r>
  </w:p>
  <w:p w:rsidR="00636103" w:rsidRPr="0092074A" w:rsidRDefault="00636103" w:rsidP="00636103">
    <w:pPr>
      <w:spacing w:after="0"/>
      <w:jc w:val="right"/>
      <w:rPr>
        <w:rFonts w:ascii="Agency FB" w:hAnsi="Agency FB"/>
        <w:b/>
        <w:sz w:val="28"/>
        <w:szCs w:val="28"/>
        <w:lang w:val="es-ES_tradnl"/>
      </w:rPr>
    </w:pPr>
    <w:r w:rsidRPr="0092074A">
      <w:rPr>
        <w:rFonts w:ascii="Agency FB" w:hAnsi="Agency FB"/>
        <w:b/>
        <w:sz w:val="28"/>
        <w:szCs w:val="28"/>
        <w:lang w:val="es-ES_tradnl"/>
      </w:rPr>
      <w:t xml:space="preserve"> </w:t>
    </w:r>
    <w:r>
      <w:rPr>
        <w:rFonts w:ascii="Agency FB" w:hAnsi="Agency FB"/>
        <w:b/>
        <w:sz w:val="28"/>
        <w:szCs w:val="28"/>
        <w:lang w:val="es-ES_tradnl"/>
      </w:rPr>
      <w:t>PUENTE ALTO</w:t>
    </w:r>
  </w:p>
  <w:p w:rsidR="00636103" w:rsidRDefault="00636103" w:rsidP="00636103">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C6CBB"/>
    <w:multiLevelType w:val="hybridMultilevel"/>
    <w:tmpl w:val="711A781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17"/>
    <w:rsid w:val="00025CE9"/>
    <w:rsid w:val="0009274D"/>
    <w:rsid w:val="000963DE"/>
    <w:rsid w:val="000B4537"/>
    <w:rsid w:val="000C5E73"/>
    <w:rsid w:val="00170545"/>
    <w:rsid w:val="001A07C4"/>
    <w:rsid w:val="001A6461"/>
    <w:rsid w:val="00202595"/>
    <w:rsid w:val="002405EC"/>
    <w:rsid w:val="002A472D"/>
    <w:rsid w:val="002C33EB"/>
    <w:rsid w:val="00332956"/>
    <w:rsid w:val="004524D3"/>
    <w:rsid w:val="00474374"/>
    <w:rsid w:val="0047650B"/>
    <w:rsid w:val="0049145A"/>
    <w:rsid w:val="004A298A"/>
    <w:rsid w:val="004A79AD"/>
    <w:rsid w:val="004B555E"/>
    <w:rsid w:val="004D15F4"/>
    <w:rsid w:val="004D458C"/>
    <w:rsid w:val="0055307A"/>
    <w:rsid w:val="00567169"/>
    <w:rsid w:val="005F5E2D"/>
    <w:rsid w:val="005F60C5"/>
    <w:rsid w:val="00607215"/>
    <w:rsid w:val="00625C3F"/>
    <w:rsid w:val="00636103"/>
    <w:rsid w:val="006414C2"/>
    <w:rsid w:val="00651679"/>
    <w:rsid w:val="0067438A"/>
    <w:rsid w:val="006E4106"/>
    <w:rsid w:val="007502C8"/>
    <w:rsid w:val="00764117"/>
    <w:rsid w:val="00795A39"/>
    <w:rsid w:val="007A4DBF"/>
    <w:rsid w:val="007A7E79"/>
    <w:rsid w:val="007D3673"/>
    <w:rsid w:val="007D7BC2"/>
    <w:rsid w:val="007E0A50"/>
    <w:rsid w:val="007E53B2"/>
    <w:rsid w:val="00812EA2"/>
    <w:rsid w:val="00827F1B"/>
    <w:rsid w:val="00861F18"/>
    <w:rsid w:val="00866A0F"/>
    <w:rsid w:val="0092074A"/>
    <w:rsid w:val="0093373F"/>
    <w:rsid w:val="0094570C"/>
    <w:rsid w:val="00971245"/>
    <w:rsid w:val="009742A3"/>
    <w:rsid w:val="00986795"/>
    <w:rsid w:val="00A077A6"/>
    <w:rsid w:val="00A20383"/>
    <w:rsid w:val="00A429DC"/>
    <w:rsid w:val="00AA6364"/>
    <w:rsid w:val="00B24383"/>
    <w:rsid w:val="00B677B8"/>
    <w:rsid w:val="00B80D78"/>
    <w:rsid w:val="00B82912"/>
    <w:rsid w:val="00B8308D"/>
    <w:rsid w:val="00B832A6"/>
    <w:rsid w:val="00BB15F6"/>
    <w:rsid w:val="00C23C4E"/>
    <w:rsid w:val="00CB301B"/>
    <w:rsid w:val="00CB7D2F"/>
    <w:rsid w:val="00CE71E9"/>
    <w:rsid w:val="00CF01B2"/>
    <w:rsid w:val="00D51173"/>
    <w:rsid w:val="00DA0725"/>
    <w:rsid w:val="00DE7ADD"/>
    <w:rsid w:val="00E02283"/>
    <w:rsid w:val="00E028C9"/>
    <w:rsid w:val="00E57ED7"/>
    <w:rsid w:val="00E60325"/>
    <w:rsid w:val="00EA14E1"/>
    <w:rsid w:val="00EB2153"/>
    <w:rsid w:val="00F13DFF"/>
    <w:rsid w:val="00FF67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E501B"/>
  <w15:docId w15:val="{EA4DF124-3A32-4611-90E2-A4415A57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4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361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6103"/>
  </w:style>
  <w:style w:type="paragraph" w:styleId="Piedepgina">
    <w:name w:val="footer"/>
    <w:basedOn w:val="Normal"/>
    <w:link w:val="PiedepginaCar"/>
    <w:uiPriority w:val="99"/>
    <w:unhideWhenUsed/>
    <w:rsid w:val="006361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6103"/>
  </w:style>
  <w:style w:type="paragraph" w:styleId="Textodeglobo">
    <w:name w:val="Balloon Text"/>
    <w:basedOn w:val="Normal"/>
    <w:link w:val="TextodegloboCar"/>
    <w:uiPriority w:val="99"/>
    <w:semiHidden/>
    <w:unhideWhenUsed/>
    <w:rsid w:val="007A4D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DBF"/>
    <w:rPr>
      <w:rFonts w:ascii="Tahoma" w:hAnsi="Tahoma" w:cs="Tahoma"/>
      <w:sz w:val="16"/>
      <w:szCs w:val="16"/>
    </w:rPr>
  </w:style>
  <w:style w:type="paragraph" w:styleId="Prrafodelista">
    <w:name w:val="List Paragraph"/>
    <w:basedOn w:val="Normal"/>
    <w:uiPriority w:val="34"/>
    <w:qFormat/>
    <w:rsid w:val="00170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DA0C9-8251-4FF4-BFAA-6AD586C4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fetara</cp:lastModifiedBy>
  <cp:revision>2</cp:revision>
  <cp:lastPrinted>2020-08-03T23:45:00Z</cp:lastPrinted>
  <dcterms:created xsi:type="dcterms:W3CDTF">2020-08-04T01:45:00Z</dcterms:created>
  <dcterms:modified xsi:type="dcterms:W3CDTF">2020-08-04T01:45:00Z</dcterms:modified>
</cp:coreProperties>
</file>