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872" w:tblpY="-142"/>
        <w:tblW w:w="11482" w:type="dxa"/>
        <w:tblLook w:val="04A0" w:firstRow="1" w:lastRow="0" w:firstColumn="1" w:lastColumn="0" w:noHBand="0" w:noVBand="1"/>
      </w:tblPr>
      <w:tblGrid>
        <w:gridCol w:w="2555"/>
        <w:gridCol w:w="3223"/>
        <w:gridCol w:w="1757"/>
        <w:gridCol w:w="3947"/>
      </w:tblGrid>
      <w:tr w:rsidR="00170545" w:rsidRPr="007E0A50" w:rsidTr="00FB36BF">
        <w:tc>
          <w:tcPr>
            <w:tcW w:w="2555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FB36BF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ASIGNATURA</w:t>
            </w:r>
          </w:p>
        </w:tc>
        <w:tc>
          <w:tcPr>
            <w:tcW w:w="3223" w:type="dxa"/>
          </w:tcPr>
          <w:p w:rsidR="00170545" w:rsidRPr="007E0A50" w:rsidRDefault="00170545" w:rsidP="00FB36BF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Tecnología</w:t>
            </w:r>
          </w:p>
          <w:p w:rsidR="00170545" w:rsidRPr="007E0A50" w:rsidRDefault="00170545" w:rsidP="00FB36BF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FB36BF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NIVEL</w:t>
            </w:r>
          </w:p>
        </w:tc>
        <w:tc>
          <w:tcPr>
            <w:tcW w:w="3947" w:type="dxa"/>
          </w:tcPr>
          <w:p w:rsidR="00170545" w:rsidRPr="007E0A50" w:rsidRDefault="002353A7" w:rsidP="00FB36BF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6</w:t>
            </w:r>
            <w:r w:rsidR="00170545" w:rsidRPr="007E0A50">
              <w:rPr>
                <w:rFonts w:ascii="Arial" w:hAnsi="Arial" w:cs="Arial"/>
                <w:b/>
                <w:lang w:val="es-ES_tradnl"/>
              </w:rPr>
              <w:t>° Básicos</w:t>
            </w:r>
          </w:p>
        </w:tc>
      </w:tr>
      <w:tr w:rsidR="00170545" w:rsidRPr="007E0A50" w:rsidTr="00FB36BF">
        <w:tc>
          <w:tcPr>
            <w:tcW w:w="2555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FB36BF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UNIDAD</w:t>
            </w:r>
            <w:r w:rsidR="006135FF">
              <w:rPr>
                <w:rFonts w:ascii="Arial" w:hAnsi="Arial" w:cs="Arial"/>
                <w:b/>
                <w:lang w:val="es-ES_tradnl"/>
              </w:rPr>
              <w:t xml:space="preserve">  3</w:t>
            </w:r>
          </w:p>
        </w:tc>
        <w:tc>
          <w:tcPr>
            <w:tcW w:w="3223" w:type="dxa"/>
          </w:tcPr>
          <w:p w:rsidR="00170545" w:rsidRPr="00EE6B1E" w:rsidRDefault="006135FF" w:rsidP="00FB36BF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Aplicación de técnicas para el diseño de productos.</w:t>
            </w: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FB36BF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OA Nº</w:t>
            </w:r>
          </w:p>
        </w:tc>
        <w:tc>
          <w:tcPr>
            <w:tcW w:w="3947" w:type="dxa"/>
            <w:vAlign w:val="center"/>
          </w:tcPr>
          <w:p w:rsidR="00170545" w:rsidRPr="007E0A50" w:rsidRDefault="006135FF" w:rsidP="00FB36BF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</w:t>
            </w:r>
          </w:p>
        </w:tc>
      </w:tr>
      <w:tr w:rsidR="00170545" w:rsidRPr="007E0A50" w:rsidTr="00FB36BF">
        <w:tc>
          <w:tcPr>
            <w:tcW w:w="2555" w:type="dxa"/>
            <w:shd w:val="clear" w:color="auto" w:fill="BFBFBF" w:themeFill="background1" w:themeFillShade="BF"/>
            <w:vAlign w:val="center"/>
          </w:tcPr>
          <w:p w:rsidR="00170545" w:rsidRPr="007E0A50" w:rsidRDefault="00C86469" w:rsidP="00FB36BF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628650</wp:posOffset>
                      </wp:positionV>
                      <wp:extent cx="3362325" cy="677545"/>
                      <wp:effectExtent l="0" t="0" r="28575" b="2730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8DD" w:rsidRPr="005308DD" w:rsidRDefault="00BA4A55" w:rsidP="00BA4A55">
                                  <w:pPr>
                                    <w:shd w:val="clear" w:color="auto" w:fill="BFBFBF" w:themeFill="background1" w:themeFillShade="BF"/>
                                    <w:rPr>
                                      <w:rFonts w:ascii="Arial" w:hAnsi="Arial" w:cs="Arial"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s-CL"/>
                                    </w:rPr>
                                    <w:t>INSTRUCCIONES PARA EL DESARROLLO DE LA GUÍA.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4.2pt;margin-top:49.5pt;width:264.75pt;height:5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">
                      <v:textbox>
                        <w:txbxContent>
                          <w:p w:rsidR="005308DD" w:rsidRPr="005308DD" w:rsidRDefault="00BA4A55" w:rsidP="00BA4A55">
                            <w:pPr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INSTRUCCIONES PARA EL DESARROLLO DE LA GUÍA.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0545" w:rsidRPr="007E0A50">
              <w:rPr>
                <w:rFonts w:ascii="Arial" w:hAnsi="Arial" w:cs="Arial"/>
                <w:b/>
                <w:lang w:val="es-ES_tradnl"/>
              </w:rPr>
              <w:t>OBJETIVO DE LA GUIA.</w:t>
            </w:r>
          </w:p>
        </w:tc>
        <w:tc>
          <w:tcPr>
            <w:tcW w:w="3223" w:type="dxa"/>
          </w:tcPr>
          <w:p w:rsidR="00170545" w:rsidRDefault="00452F82" w:rsidP="00FB36BF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Hacer una toma fotográfica artística y creativa de un animal, objeto o cosa.</w:t>
            </w:r>
          </w:p>
          <w:p w:rsidR="006135FF" w:rsidRPr="00EE6B1E" w:rsidRDefault="00C86469" w:rsidP="00FB36BF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1704754</wp:posOffset>
                      </wp:positionH>
                      <wp:positionV relativeFrom="paragraph">
                        <wp:posOffset>165652</wp:posOffset>
                      </wp:positionV>
                      <wp:extent cx="3883743" cy="647120"/>
                      <wp:effectExtent l="0" t="0" r="21590" b="196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3743" cy="647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8DD" w:rsidRPr="005308DD" w:rsidRDefault="00EE5C86">
                                  <w:pPr>
                                    <w:rPr>
                                      <w:rFonts w:ascii="Arial" w:hAnsi="Arial" w:cs="Arial"/>
                                      <w:lang w:val="es-C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lang w:val="es-CL"/>
                                    </w:rPr>
                                    <w:t>Lee ,reflexiona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lang w:val="es-CL"/>
                                    </w:rPr>
                                    <w:t xml:space="preserve"> y completa esta guía de Navidad..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134.25pt;margin-top:13.05pt;width:305.8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">
                      <v:textbox>
                        <w:txbxContent>
                          <w:p w:rsidR="005308DD" w:rsidRPr="005308DD" w:rsidRDefault="00EE5C86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Lee ,reflexiona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 y completa esta guía de Navidad..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FB36BF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INDICADORES DE EVALUACION.</w:t>
            </w:r>
          </w:p>
        </w:tc>
        <w:tc>
          <w:tcPr>
            <w:tcW w:w="3947" w:type="dxa"/>
          </w:tcPr>
          <w:p w:rsidR="00170545" w:rsidRDefault="00F571C5" w:rsidP="00FB36BF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Elaboran un producto según necesidades específicas o generales de los usuarios o consumidores.</w:t>
            </w:r>
          </w:p>
          <w:p w:rsidR="00452F82" w:rsidRPr="00EE6B1E" w:rsidRDefault="00452F82" w:rsidP="00FB36BF">
            <w:pPr>
              <w:rPr>
                <w:rFonts w:ascii="Arial" w:hAnsi="Arial" w:cs="Arial"/>
                <w:lang w:val="es-ES_tradn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037"/>
        <w:tblW w:w="11601" w:type="dxa"/>
        <w:tblLook w:val="04A0" w:firstRow="1" w:lastRow="0" w:firstColumn="1" w:lastColumn="0" w:noHBand="0" w:noVBand="1"/>
      </w:tblPr>
      <w:tblGrid>
        <w:gridCol w:w="2770"/>
        <w:gridCol w:w="2791"/>
        <w:gridCol w:w="2427"/>
        <w:gridCol w:w="3613"/>
      </w:tblGrid>
      <w:tr w:rsidR="00EE6B1E" w:rsidRPr="007A7E79" w:rsidTr="0047012E">
        <w:trPr>
          <w:trHeight w:val="557"/>
        </w:trPr>
        <w:tc>
          <w:tcPr>
            <w:tcW w:w="2770" w:type="dxa"/>
            <w:shd w:val="clear" w:color="auto" w:fill="BFBFBF" w:themeFill="background1" w:themeFillShade="BF"/>
          </w:tcPr>
          <w:p w:rsidR="00EE6B1E" w:rsidRPr="007A7E79" w:rsidRDefault="00EE6B1E" w:rsidP="0047012E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GUIA Nº</w:t>
            </w:r>
            <w:r w:rsidR="00C311D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13</w:t>
            </w:r>
          </w:p>
        </w:tc>
        <w:tc>
          <w:tcPr>
            <w:tcW w:w="2791" w:type="dxa"/>
            <w:shd w:val="clear" w:color="auto" w:fill="BFBFBF" w:themeFill="background1" w:themeFillShade="BF"/>
          </w:tcPr>
          <w:p w:rsidR="00EE6B1E" w:rsidRPr="007A7E79" w:rsidRDefault="00EE6B1E" w:rsidP="0047012E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FECHA: </w:t>
            </w:r>
            <w:r w:rsidR="00C311D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martes 17 de noviem</w:t>
            </w:r>
            <w:r w:rsidR="00F571C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bre </w:t>
            </w:r>
            <w:r w:rsidR="001775D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2020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EE6B1E" w:rsidRPr="007A7E79" w:rsidRDefault="00EE6B1E" w:rsidP="0047012E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NOMBRE DE LA GUIA</w:t>
            </w:r>
          </w:p>
        </w:tc>
        <w:tc>
          <w:tcPr>
            <w:tcW w:w="3613" w:type="dxa"/>
          </w:tcPr>
          <w:p w:rsidR="00EE6B1E" w:rsidRPr="00683DC2" w:rsidRDefault="00EE5C86" w:rsidP="0047012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Mensaje de Navidad…</w:t>
            </w:r>
            <w:bookmarkStart w:id="0" w:name="_GoBack"/>
            <w:bookmarkEnd w:id="0"/>
          </w:p>
        </w:tc>
      </w:tr>
      <w:tr w:rsidR="00EE6B1E" w:rsidRPr="007E53B2" w:rsidTr="0047012E">
        <w:trPr>
          <w:trHeight w:val="6679"/>
        </w:trPr>
        <w:tc>
          <w:tcPr>
            <w:tcW w:w="11601" w:type="dxa"/>
            <w:gridSpan w:val="4"/>
          </w:tcPr>
          <w:p w:rsidR="00EE6B1E" w:rsidRDefault="00EE6B1E" w:rsidP="0047012E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</w:p>
          <w:p w:rsidR="00EE6B1E" w:rsidRDefault="00C311D0" w:rsidP="00FB36B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  <w:t>Guía de Tecnología N° 13</w:t>
            </w:r>
          </w:p>
          <w:p w:rsidR="00FB36BF" w:rsidRPr="00812EA2" w:rsidRDefault="00FB36BF" w:rsidP="00FB36B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ES_tradnl"/>
              </w:rPr>
            </w:pPr>
          </w:p>
          <w:p w:rsidR="00D167A9" w:rsidRDefault="00EE6B1E" w:rsidP="0047012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12EA2">
              <w:rPr>
                <w:rFonts w:ascii="Arial" w:hAnsi="Arial" w:cs="Arial"/>
                <w:sz w:val="24"/>
                <w:szCs w:val="24"/>
                <w:lang w:val="es-ES_tradnl"/>
              </w:rPr>
              <w:t>Nombre: 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Curso 6°</w:t>
            </w:r>
            <w:r w:rsidRPr="00812EA2">
              <w:rPr>
                <w:rFonts w:ascii="Arial" w:hAnsi="Arial" w:cs="Arial"/>
                <w:sz w:val="24"/>
                <w:szCs w:val="24"/>
                <w:lang w:val="es-ES_tradnl"/>
              </w:rPr>
              <w:t>_____</w:t>
            </w:r>
          </w:p>
          <w:p w:rsidR="00FF32EB" w:rsidRPr="0047012E" w:rsidRDefault="00FF32EB" w:rsidP="0047012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B0668" w:rsidRDefault="00FF32EB" w:rsidP="0047012E">
            <w:pPr>
              <w:outlineLvl w:val="2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FF32EB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Navidad</w:t>
            </w: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 xml:space="preserve"> significa, nacimiento, renovación y esperanza, nuestros buenos deseos florecen y nos volvemos más humanos.</w:t>
            </w:r>
          </w:p>
          <w:p w:rsidR="00FF32EB" w:rsidRPr="00FF32EB" w:rsidRDefault="00FF32EB" w:rsidP="0047012E">
            <w:pPr>
              <w:outlineLvl w:val="2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 xml:space="preserve">A veces las palabras no son las adecuadas para expresar lo que sentimos por lo tanto debemos escribir lo que </w:t>
            </w:r>
            <w:r w:rsidR="00EE5C8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deseamos.</w:t>
            </w:r>
          </w:p>
          <w:p w:rsidR="00FF32EB" w:rsidRDefault="002B36AE" w:rsidP="00FF32EB">
            <w:pPr>
              <w:outlineLvl w:val="2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 xml:space="preserve">Esta última guía debe ser completada de una forma simple pero que sea muy significativa </w:t>
            </w:r>
            <w:r w:rsidR="00FF32EB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es decir el mensaje bajo el viejo pascuero es</w:t>
            </w:r>
            <w:r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 xml:space="preserve"> para alguien especial que yo quisiera recordar en navidad</w:t>
            </w:r>
            <w:r w:rsidR="00EE5C86"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  <w:t>...</w:t>
            </w:r>
          </w:p>
          <w:p w:rsidR="00FB36BF" w:rsidRDefault="00FF32EB" w:rsidP="00FF32EB">
            <w:pPr>
              <w:jc w:val="center"/>
              <w:outlineLvl w:val="2"/>
              <w:rPr>
                <w:rFonts w:ascii="Verdana" w:eastAsia="Times New Roman" w:hAnsi="Verdana" w:cs="Times New Roman"/>
                <w:color w:val="222222"/>
                <w:sz w:val="24"/>
                <w:szCs w:val="24"/>
              </w:rPr>
            </w:pPr>
            <w:r w:rsidRPr="00FF32EB">
              <w:rPr>
                <w:rFonts w:ascii="Verdana" w:eastAsia="Times New Roman" w:hAnsi="Verdana" w:cs="Times New Roman"/>
                <w:noProof/>
                <w:color w:val="222222"/>
                <w:sz w:val="24"/>
                <w:szCs w:val="24"/>
                <w:lang w:val="en-US"/>
              </w:rPr>
              <w:drawing>
                <wp:inline distT="0" distB="0" distL="0" distR="0" wp14:anchorId="5C162AD6" wp14:editId="59764E06">
                  <wp:extent cx="2035128" cy="2568271"/>
                  <wp:effectExtent l="0" t="0" r="3810" b="3810"/>
                  <wp:docPr id="20" name="Imagen 20" descr="C:\Users\fetara\Desktop\San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tara\Desktop\San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732" cy="2600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375"/>
            </w:tblGrid>
            <w:tr w:rsidR="00FF32EB" w:rsidTr="00FF32EB">
              <w:tc>
                <w:tcPr>
                  <w:tcW w:w="11375" w:type="dxa"/>
                </w:tcPr>
                <w:p w:rsidR="00FF32EB" w:rsidRDefault="00FF32EB" w:rsidP="00FB36BF">
                  <w:pPr>
                    <w:framePr w:hSpace="141" w:wrap="around" w:vAnchor="text" w:hAnchor="margin" w:xAlign="center" w:y="3037"/>
                    <w:outlineLvl w:val="2"/>
                    <w:rPr>
                      <w:rFonts w:ascii="Verdana" w:eastAsia="Times New Roman" w:hAnsi="Verdana" w:cs="Times New Roman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FF32EB" w:rsidTr="00FF32EB">
              <w:tc>
                <w:tcPr>
                  <w:tcW w:w="11375" w:type="dxa"/>
                </w:tcPr>
                <w:p w:rsidR="00FF32EB" w:rsidRDefault="00FF32EB" w:rsidP="00FB36BF">
                  <w:pPr>
                    <w:framePr w:hSpace="141" w:wrap="around" w:vAnchor="text" w:hAnchor="margin" w:xAlign="center" w:y="3037"/>
                    <w:outlineLvl w:val="2"/>
                    <w:rPr>
                      <w:rFonts w:ascii="Verdana" w:eastAsia="Times New Roman" w:hAnsi="Verdana" w:cs="Times New Roman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FF32EB" w:rsidTr="00FF32EB">
              <w:tc>
                <w:tcPr>
                  <w:tcW w:w="11375" w:type="dxa"/>
                </w:tcPr>
                <w:p w:rsidR="00FF32EB" w:rsidRDefault="00FF32EB" w:rsidP="00FB36BF">
                  <w:pPr>
                    <w:framePr w:hSpace="141" w:wrap="around" w:vAnchor="text" w:hAnchor="margin" w:xAlign="center" w:y="3037"/>
                    <w:outlineLvl w:val="2"/>
                    <w:rPr>
                      <w:rFonts w:ascii="Verdana" w:eastAsia="Times New Roman" w:hAnsi="Verdana" w:cs="Times New Roman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FF32EB" w:rsidTr="00FF32EB">
              <w:tc>
                <w:tcPr>
                  <w:tcW w:w="11375" w:type="dxa"/>
                </w:tcPr>
                <w:p w:rsidR="00FF32EB" w:rsidRDefault="00FF32EB" w:rsidP="00FB36BF">
                  <w:pPr>
                    <w:framePr w:hSpace="141" w:wrap="around" w:vAnchor="text" w:hAnchor="margin" w:xAlign="center" w:y="3037"/>
                    <w:outlineLvl w:val="2"/>
                    <w:rPr>
                      <w:rFonts w:ascii="Verdana" w:eastAsia="Times New Roman" w:hAnsi="Verdana" w:cs="Times New Roman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FF32EB" w:rsidTr="00FF32EB">
              <w:tc>
                <w:tcPr>
                  <w:tcW w:w="11375" w:type="dxa"/>
                </w:tcPr>
                <w:p w:rsidR="00FF32EB" w:rsidRDefault="00FF32EB" w:rsidP="00FB36BF">
                  <w:pPr>
                    <w:framePr w:hSpace="141" w:wrap="around" w:vAnchor="text" w:hAnchor="margin" w:xAlign="center" w:y="3037"/>
                    <w:outlineLvl w:val="2"/>
                    <w:rPr>
                      <w:rFonts w:ascii="Verdana" w:eastAsia="Times New Roman" w:hAnsi="Verdana" w:cs="Times New Roman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:rsidR="00C311D0" w:rsidRDefault="00C311D0" w:rsidP="00C311D0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11D0" w:rsidRPr="00C311D0" w:rsidRDefault="00C311D0" w:rsidP="00C311D0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764117" w:rsidRPr="007A7E79" w:rsidRDefault="00764117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</w:p>
    <w:p w:rsidR="00764117" w:rsidRPr="007E0A50" w:rsidRDefault="00764117" w:rsidP="00764117">
      <w:pPr>
        <w:spacing w:after="0"/>
        <w:rPr>
          <w:rFonts w:ascii="Arial" w:hAnsi="Arial" w:cs="Arial"/>
          <w:b/>
        </w:rPr>
      </w:pPr>
    </w:p>
    <w:p w:rsidR="0092074A" w:rsidRPr="007A7E79" w:rsidRDefault="0092074A" w:rsidP="00764117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47012E">
      <w:headerReference w:type="default" r:id="rId9"/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AE" w:rsidRDefault="001159AE" w:rsidP="00636103">
      <w:pPr>
        <w:spacing w:after="0" w:line="240" w:lineRule="auto"/>
      </w:pPr>
      <w:r>
        <w:separator/>
      </w:r>
    </w:p>
  </w:endnote>
  <w:endnote w:type="continuationSeparator" w:id="0">
    <w:p w:rsidR="001159AE" w:rsidRDefault="001159AE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AE" w:rsidRDefault="001159AE" w:rsidP="00636103">
      <w:pPr>
        <w:spacing w:after="0" w:line="240" w:lineRule="auto"/>
      </w:pPr>
      <w:r>
        <w:separator/>
      </w:r>
    </w:p>
  </w:footnote>
  <w:footnote w:type="continuationSeparator" w:id="0">
    <w:p w:rsidR="001159AE" w:rsidRDefault="001159AE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05B"/>
    <w:multiLevelType w:val="hybridMultilevel"/>
    <w:tmpl w:val="EB28E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69F"/>
    <w:multiLevelType w:val="hybridMultilevel"/>
    <w:tmpl w:val="70249EC6"/>
    <w:lvl w:ilvl="0" w:tplc="E8E43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F258C"/>
    <w:multiLevelType w:val="hybridMultilevel"/>
    <w:tmpl w:val="E9D8904C"/>
    <w:lvl w:ilvl="0" w:tplc="EA2C1F8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495320C"/>
    <w:multiLevelType w:val="hybridMultilevel"/>
    <w:tmpl w:val="6DFE2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43BE"/>
    <w:multiLevelType w:val="hybridMultilevel"/>
    <w:tmpl w:val="60F07604"/>
    <w:lvl w:ilvl="0" w:tplc="EE56F1C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47DB5A9C"/>
    <w:multiLevelType w:val="hybridMultilevel"/>
    <w:tmpl w:val="C4E066A4"/>
    <w:lvl w:ilvl="0" w:tplc="005C4202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4C2C6CBB"/>
    <w:multiLevelType w:val="hybridMultilevel"/>
    <w:tmpl w:val="711A78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B05F1"/>
    <w:multiLevelType w:val="hybridMultilevel"/>
    <w:tmpl w:val="FEB04296"/>
    <w:lvl w:ilvl="0" w:tplc="57F0FF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AB4704"/>
    <w:multiLevelType w:val="hybridMultilevel"/>
    <w:tmpl w:val="E2FC58FA"/>
    <w:lvl w:ilvl="0" w:tplc="421A629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25CE9"/>
    <w:rsid w:val="0003008E"/>
    <w:rsid w:val="00056FEA"/>
    <w:rsid w:val="000963DE"/>
    <w:rsid w:val="000C5E73"/>
    <w:rsid w:val="000D0F13"/>
    <w:rsid w:val="000E2A9E"/>
    <w:rsid w:val="00106BED"/>
    <w:rsid w:val="001159AE"/>
    <w:rsid w:val="00170545"/>
    <w:rsid w:val="00170621"/>
    <w:rsid w:val="001720A5"/>
    <w:rsid w:val="001775DE"/>
    <w:rsid w:val="00183696"/>
    <w:rsid w:val="001A07C4"/>
    <w:rsid w:val="001A6461"/>
    <w:rsid w:val="001F5F77"/>
    <w:rsid w:val="001F635F"/>
    <w:rsid w:val="00206983"/>
    <w:rsid w:val="002353A7"/>
    <w:rsid w:val="00290189"/>
    <w:rsid w:val="002B36AE"/>
    <w:rsid w:val="002B398E"/>
    <w:rsid w:val="002C33EB"/>
    <w:rsid w:val="002D7526"/>
    <w:rsid w:val="0033099F"/>
    <w:rsid w:val="00331843"/>
    <w:rsid w:val="00393E56"/>
    <w:rsid w:val="003B0668"/>
    <w:rsid w:val="003C4283"/>
    <w:rsid w:val="003D29B9"/>
    <w:rsid w:val="003E429E"/>
    <w:rsid w:val="0045208C"/>
    <w:rsid w:val="00452F82"/>
    <w:rsid w:val="0047012E"/>
    <w:rsid w:val="004712EA"/>
    <w:rsid w:val="00474374"/>
    <w:rsid w:val="0049145A"/>
    <w:rsid w:val="004A298A"/>
    <w:rsid w:val="004B555E"/>
    <w:rsid w:val="004D15F4"/>
    <w:rsid w:val="004D458C"/>
    <w:rsid w:val="004F2330"/>
    <w:rsid w:val="004F5A21"/>
    <w:rsid w:val="005203F5"/>
    <w:rsid w:val="00522BC8"/>
    <w:rsid w:val="005308DD"/>
    <w:rsid w:val="0055307A"/>
    <w:rsid w:val="00571D3E"/>
    <w:rsid w:val="00593310"/>
    <w:rsid w:val="005C089A"/>
    <w:rsid w:val="005E6392"/>
    <w:rsid w:val="005F5E2D"/>
    <w:rsid w:val="005F60C5"/>
    <w:rsid w:val="00607215"/>
    <w:rsid w:val="006135FF"/>
    <w:rsid w:val="00620AA4"/>
    <w:rsid w:val="00625C3F"/>
    <w:rsid w:val="00636103"/>
    <w:rsid w:val="006414C2"/>
    <w:rsid w:val="00683C3A"/>
    <w:rsid w:val="00683DC2"/>
    <w:rsid w:val="006A2596"/>
    <w:rsid w:val="006E4106"/>
    <w:rsid w:val="006E4F72"/>
    <w:rsid w:val="00706548"/>
    <w:rsid w:val="00711C8D"/>
    <w:rsid w:val="00740000"/>
    <w:rsid w:val="007502C8"/>
    <w:rsid w:val="00764117"/>
    <w:rsid w:val="0077511B"/>
    <w:rsid w:val="00787B93"/>
    <w:rsid w:val="00795A39"/>
    <w:rsid w:val="007A4DBF"/>
    <w:rsid w:val="007A5B46"/>
    <w:rsid w:val="007A7E79"/>
    <w:rsid w:val="007B32A9"/>
    <w:rsid w:val="007C0A9F"/>
    <w:rsid w:val="007D3673"/>
    <w:rsid w:val="007E0A50"/>
    <w:rsid w:val="007E53B2"/>
    <w:rsid w:val="00827F1B"/>
    <w:rsid w:val="00864C89"/>
    <w:rsid w:val="00866A0F"/>
    <w:rsid w:val="00896257"/>
    <w:rsid w:val="008B350F"/>
    <w:rsid w:val="00901F48"/>
    <w:rsid w:val="0092074A"/>
    <w:rsid w:val="0093373F"/>
    <w:rsid w:val="0094570C"/>
    <w:rsid w:val="00971245"/>
    <w:rsid w:val="009742A3"/>
    <w:rsid w:val="00986795"/>
    <w:rsid w:val="009F0844"/>
    <w:rsid w:val="009F408F"/>
    <w:rsid w:val="00A0004E"/>
    <w:rsid w:val="00A35CAC"/>
    <w:rsid w:val="00A429DC"/>
    <w:rsid w:val="00A66CEF"/>
    <w:rsid w:val="00A9050F"/>
    <w:rsid w:val="00AA6364"/>
    <w:rsid w:val="00AC0A34"/>
    <w:rsid w:val="00AC2EA7"/>
    <w:rsid w:val="00B24383"/>
    <w:rsid w:val="00B27A3F"/>
    <w:rsid w:val="00B80D78"/>
    <w:rsid w:val="00B82912"/>
    <w:rsid w:val="00B8308D"/>
    <w:rsid w:val="00B832A6"/>
    <w:rsid w:val="00BA4A55"/>
    <w:rsid w:val="00BB15F6"/>
    <w:rsid w:val="00BE1096"/>
    <w:rsid w:val="00C23C4E"/>
    <w:rsid w:val="00C311D0"/>
    <w:rsid w:val="00C51053"/>
    <w:rsid w:val="00C86469"/>
    <w:rsid w:val="00C90F1B"/>
    <w:rsid w:val="00CB301B"/>
    <w:rsid w:val="00CB7D2F"/>
    <w:rsid w:val="00CC237B"/>
    <w:rsid w:val="00CE71E9"/>
    <w:rsid w:val="00CF01B2"/>
    <w:rsid w:val="00D167A9"/>
    <w:rsid w:val="00D4662E"/>
    <w:rsid w:val="00D51173"/>
    <w:rsid w:val="00DA0725"/>
    <w:rsid w:val="00DE7ADD"/>
    <w:rsid w:val="00E02283"/>
    <w:rsid w:val="00E028C9"/>
    <w:rsid w:val="00E144BC"/>
    <w:rsid w:val="00E57ED7"/>
    <w:rsid w:val="00EA0DEC"/>
    <w:rsid w:val="00EA14E1"/>
    <w:rsid w:val="00EB2153"/>
    <w:rsid w:val="00EC1EBE"/>
    <w:rsid w:val="00ED1BAC"/>
    <w:rsid w:val="00EE5C86"/>
    <w:rsid w:val="00EE6B1E"/>
    <w:rsid w:val="00F13DFF"/>
    <w:rsid w:val="00F248C7"/>
    <w:rsid w:val="00F571C5"/>
    <w:rsid w:val="00F65AEA"/>
    <w:rsid w:val="00FA6ED6"/>
    <w:rsid w:val="00FB36BF"/>
    <w:rsid w:val="00FB715E"/>
    <w:rsid w:val="00FD1EF5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B91E2"/>
  <w15:docId w15:val="{687A0583-3213-4BFD-BDF2-B4CEF828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9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7A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451E-EC66-4D2D-9C7E-D299545B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fetara</cp:lastModifiedBy>
  <cp:revision>2</cp:revision>
  <cp:lastPrinted>2020-09-22T19:23:00Z</cp:lastPrinted>
  <dcterms:created xsi:type="dcterms:W3CDTF">2020-11-10T22:17:00Z</dcterms:created>
  <dcterms:modified xsi:type="dcterms:W3CDTF">2020-11-10T22:17:00Z</dcterms:modified>
</cp:coreProperties>
</file>